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CD0DF5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353ACF">
        <w:rPr>
          <w:rFonts w:ascii="GHEA Grapalat" w:hAnsi="GHEA Grapalat"/>
          <w:i w:val="0"/>
          <w:sz w:val="24"/>
          <w:szCs w:val="24"/>
          <w:lang w:val="hy-AM"/>
        </w:rPr>
        <w:t>1</w:t>
      </w:r>
      <w:r w:rsidR="00961C7F">
        <w:rPr>
          <w:rFonts w:ascii="GHEA Grapalat" w:hAnsi="GHEA Grapalat"/>
          <w:i w:val="0"/>
          <w:sz w:val="24"/>
          <w:szCs w:val="24"/>
          <w:lang w:val="hy-AM"/>
        </w:rPr>
        <w:t>3</w:t>
      </w:r>
      <w:r w:rsidRPr="00623208">
        <w:rPr>
          <w:rFonts w:ascii="GHEA Grapalat" w:hAnsi="GHEA Grapalat"/>
          <w:i w:val="0"/>
          <w:sz w:val="24"/>
          <w:szCs w:val="24"/>
        </w:rPr>
        <w:t>" "</w:t>
      </w:r>
      <w:r w:rsidR="005D0B91">
        <w:rPr>
          <w:rFonts w:ascii="GHEA Grapalat" w:hAnsi="GHEA Grapalat"/>
          <w:i w:val="0"/>
          <w:sz w:val="24"/>
          <w:szCs w:val="24"/>
          <w:lang w:val="hy-AM"/>
        </w:rPr>
        <w:t>04</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7DBFAF72"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961C7F">
        <w:rPr>
          <w:rFonts w:ascii="GHEA Grapalat" w:hAnsi="GHEA Grapalat"/>
          <w:i w:val="0"/>
          <w:sz w:val="24"/>
          <w:szCs w:val="24"/>
        </w:rPr>
        <w:t>26/103</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8465B9C"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1C7F">
        <w:rPr>
          <w:rFonts w:ascii="GHEA Grapalat" w:hAnsi="GHEA Grapalat"/>
          <w:b/>
          <w:bCs/>
          <w:i w:val="0"/>
          <w:spacing w:val="6"/>
          <w:sz w:val="24"/>
          <w:szCs w:val="24"/>
        </w:rPr>
        <w:t>Строительство пандусов в административном районе Кентрон города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FF0DA50"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961C7F">
        <w:rPr>
          <w:rFonts w:ascii="GHEA Grapalat" w:hAnsi="GHEA Grapalat"/>
          <w:b/>
          <w:sz w:val="22"/>
          <w:szCs w:val="22"/>
          <w:lang w:val="hy-AM"/>
        </w:rPr>
        <w:t>22.04.2026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922D04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961C7F">
        <w:rPr>
          <w:rFonts w:ascii="GHEA Grapalat" w:hAnsi="GHEA Grapalat"/>
          <w:b/>
          <w:sz w:val="22"/>
          <w:szCs w:val="22"/>
          <w:lang w:val="hy-AM"/>
        </w:rPr>
        <w:t>22.04.2026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AF53451"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961C7F">
        <w:rPr>
          <w:rFonts w:ascii="GHEA Grapalat" w:hAnsi="GHEA Grapalat"/>
          <w:i/>
        </w:rPr>
        <w:t>26/103</w:t>
      </w:r>
      <w:r w:rsidRPr="00623208">
        <w:rPr>
          <w:rFonts w:ascii="GHEA Grapalat" w:hAnsi="GHEA Grapalat" w:cs="Times Armenian"/>
          <w:i/>
        </w:rPr>
        <w:br/>
      </w:r>
      <w:r w:rsidRPr="00623208">
        <w:rPr>
          <w:rFonts w:ascii="GHEA Grapalat" w:hAnsi="GHEA Grapalat"/>
          <w:i/>
        </w:rPr>
        <w:t xml:space="preserve">№ 3 от </w:t>
      </w:r>
      <w:r w:rsidR="00353ACF">
        <w:rPr>
          <w:rFonts w:ascii="GHEA Grapalat" w:hAnsi="GHEA Grapalat"/>
          <w:i/>
          <w:lang w:val="hy-AM"/>
        </w:rPr>
        <w:t>1</w:t>
      </w:r>
      <w:r w:rsidR="00961C7F">
        <w:rPr>
          <w:rFonts w:ascii="GHEA Grapalat" w:hAnsi="GHEA Grapalat"/>
          <w:i/>
          <w:lang w:val="hy-AM"/>
        </w:rPr>
        <w:t>3</w:t>
      </w:r>
      <w:r w:rsidR="00F2061E">
        <w:rPr>
          <w:rFonts w:ascii="GHEA Grapalat" w:hAnsi="GHEA Grapalat"/>
          <w:i/>
          <w:lang w:val="hy-AM"/>
        </w:rPr>
        <w:t>.0</w:t>
      </w:r>
      <w:r w:rsidR="005D0B91">
        <w:rPr>
          <w:rFonts w:ascii="GHEA Grapalat" w:hAnsi="GHEA Grapalat"/>
          <w:i/>
          <w:lang w:val="hy-AM"/>
        </w:rPr>
        <w:t>4</w:t>
      </w:r>
      <w:r w:rsidR="00F2061E">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254DA242" w:rsidR="000B63C5" w:rsidRPr="007950DA" w:rsidRDefault="00961C7F"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СТРОИТЕЛЬСТВО ПАНДУСОВ В АДМИНИСТРАТИВНОМ РАЙОНЕ КЕНТРОН ГОРОДА ЕРЕВАНА.</w:t>
      </w:r>
      <w:r w:rsidR="00AF651E">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86834F0" w:rsidR="000B63C5" w:rsidRPr="00D248FC" w:rsidRDefault="00961C7F" w:rsidP="000B63C5">
      <w:pPr>
        <w:widowControl w:val="0"/>
        <w:jc w:val="center"/>
        <w:rPr>
          <w:rFonts w:ascii="GHEA Grapalat" w:hAnsi="GHEA Grapalat"/>
          <w:b/>
        </w:rPr>
      </w:pPr>
      <w:r>
        <w:rPr>
          <w:rFonts w:ascii="GHEA Grapalat" w:hAnsi="GHEA Grapalat"/>
          <w:b/>
        </w:rPr>
        <w:t>СТРОИТЕЛЬСТВО ПАНДУСОВ В АДМИНИСТРАТИВНОМ РАЙОНЕ КЕНТРОН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47F3103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961C7F">
        <w:rPr>
          <w:rFonts w:ascii="GHEA Grapalat" w:hAnsi="GHEA Grapalat"/>
          <w:b/>
          <w:bCs/>
          <w:i/>
        </w:rPr>
        <w:t>26/103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FF0549C"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961C7F">
        <w:rPr>
          <w:rFonts w:ascii="GHEA Grapalat" w:hAnsi="GHEA Grapalat"/>
          <w:b/>
          <w:bCs/>
          <w:i w:val="0"/>
          <w:spacing w:val="6"/>
          <w:sz w:val="24"/>
          <w:szCs w:val="24"/>
        </w:rPr>
        <w:t>Строительство пандусов в административном районе Кентрон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142143">
        <w:trPr>
          <w:trHeight w:val="743"/>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733F627" w:rsidR="000B63C5" w:rsidRPr="00AF651E" w:rsidRDefault="00961C7F" w:rsidP="00142143">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4"/>
                <w:szCs w:val="24"/>
                <w:lang w:val="hy-AM"/>
              </w:rPr>
              <w:t>9 800 000</w:t>
            </w:r>
          </w:p>
        </w:tc>
        <w:tc>
          <w:tcPr>
            <w:tcW w:w="6175" w:type="dxa"/>
            <w:vAlign w:val="center"/>
          </w:tcPr>
          <w:p w14:paraId="0D668137" w14:textId="36A3ED5D" w:rsidR="000B63C5" w:rsidRPr="002277D7" w:rsidRDefault="00961C7F"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Строительство пандусов в административном районе Кентрон города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55E8AD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961C7F">
        <w:rPr>
          <w:rFonts w:ascii="GHEA Grapalat" w:hAnsi="GHEA Grapalat"/>
          <w:b/>
          <w:bCs/>
          <w:sz w:val="24"/>
          <w:szCs w:val="24"/>
        </w:rPr>
        <w:t>22.04.2026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315E1A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961C7F">
        <w:rPr>
          <w:rFonts w:ascii="GHEA Grapalat" w:hAnsi="GHEA Grapalat"/>
          <w:b/>
          <w:bCs/>
          <w:sz w:val="24"/>
          <w:szCs w:val="24"/>
        </w:rPr>
        <w:t>22.04.2026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1E924986"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961C7F">
        <w:rPr>
          <w:rFonts w:ascii="GHEA Grapalat" w:hAnsi="GHEA Grapalat"/>
          <w:b/>
          <w:sz w:val="24"/>
          <w:szCs w:val="24"/>
        </w:rPr>
        <w:t>26/103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4FEF553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961C7F">
        <w:rPr>
          <w:rFonts w:ascii="GHEA Grapalat" w:hAnsi="GHEA Grapalat"/>
        </w:rPr>
        <w:t>26/103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1CAEEE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961C7F">
        <w:rPr>
          <w:rFonts w:ascii="GHEA Grapalat" w:hAnsi="GHEA Grapalat"/>
        </w:rPr>
        <w:t>26/103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610D38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961C7F">
        <w:rPr>
          <w:rFonts w:ascii="GHEA Grapalat" w:hAnsi="GHEA Grapalat"/>
        </w:rPr>
        <w:t>26/103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02E0CEA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961C7F">
        <w:rPr>
          <w:rFonts w:ascii="GHEA Grapalat" w:hAnsi="GHEA Grapalat"/>
          <w:b/>
          <w:sz w:val="24"/>
          <w:szCs w:val="24"/>
        </w:rPr>
        <w:t>26/103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6C2AFB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961C7F">
        <w:rPr>
          <w:rFonts w:ascii="GHEA Grapalat" w:hAnsi="GHEA Grapalat"/>
          <w:b/>
          <w:sz w:val="24"/>
          <w:szCs w:val="24"/>
        </w:rPr>
        <w:t>26/103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5BAB7E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961C7F">
        <w:rPr>
          <w:rFonts w:ascii="GHEA Grapalat" w:hAnsi="GHEA Grapalat"/>
          <w:spacing w:val="-6"/>
        </w:rPr>
        <w:t>26/103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E55234D" w:rsidR="00861167" w:rsidRPr="00D4414E" w:rsidRDefault="00961C7F" w:rsidP="006414F0">
            <w:pPr>
              <w:widowControl w:val="0"/>
              <w:jc w:val="center"/>
              <w:rPr>
                <w:rFonts w:ascii="GHEA Grapalat" w:hAnsi="GHEA Grapalat"/>
                <w:bCs/>
                <w:sz w:val="28"/>
                <w:szCs w:val="28"/>
                <w:lang w:val="hy-AM"/>
              </w:rPr>
            </w:pPr>
            <w:r>
              <w:rPr>
                <w:rFonts w:ascii="GHEA Grapalat" w:hAnsi="GHEA Grapalat" w:cs="Calibri"/>
                <w:bCs/>
                <w:color w:val="000000"/>
                <w:sz w:val="22"/>
                <w:szCs w:val="22"/>
              </w:rPr>
              <w:t>Строительство пандусов в административном районе Кентрон города Еревана</w:t>
            </w:r>
            <w:r w:rsidR="00D4414E">
              <w:rPr>
                <w:rFonts w:ascii="GHEA Grapalat" w:hAnsi="GHEA Grapalat" w:cs="Calibri"/>
                <w:bCs/>
                <w:color w:val="000000"/>
                <w:sz w:val="22"/>
                <w:szCs w:val="22"/>
                <w:lang w:val="hy-AM"/>
              </w:rPr>
              <w:t xml:space="preserve">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B64409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961C7F">
        <w:rPr>
          <w:rFonts w:ascii="GHEA Grapalat" w:hAnsi="GHEA Grapalat"/>
          <w:b/>
          <w:sz w:val="24"/>
          <w:szCs w:val="24"/>
        </w:rPr>
        <w:t>26/103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5680A6C0"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961C7F">
        <w:rPr>
          <w:rFonts w:ascii="GHEA Grapalat" w:hAnsi="GHEA Grapalat"/>
          <w:bCs/>
          <w:sz w:val="24"/>
          <w:szCs w:val="24"/>
        </w:rPr>
        <w:t>26/103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5A64216"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961C7F">
        <w:rPr>
          <w:rFonts w:ascii="GHEA Grapalat" w:hAnsi="GHEA Grapalat"/>
          <w:b/>
        </w:rPr>
        <w:t>26/103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76C4324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0,1</w:t>
      </w:r>
      <w:r w:rsidR="00961C7F">
        <w:rPr>
          <w:rFonts w:ascii="GHEA Grapalat" w:hAnsi="GHEA Grapalat"/>
          <w:b/>
          <w:bCs/>
          <w:lang w:val="hy-AM"/>
        </w:rPr>
        <w:t>8</w:t>
      </w:r>
      <w:r w:rsidR="00051508" w:rsidRPr="00051508">
        <w:rPr>
          <w:rFonts w:ascii="GHEA Grapalat" w:hAnsi="GHEA Grapalat"/>
          <w:b/>
          <w:bCs/>
        </w:rPr>
        <w:t xml:space="preserve"> (</w:t>
      </w:r>
      <w:r w:rsidR="00961C7F" w:rsidRPr="00961C7F">
        <w:rPr>
          <w:rFonts w:ascii="GHEA Grapalat" w:hAnsi="GHEA Grapalat"/>
          <w:b/>
          <w:bCs/>
        </w:rPr>
        <w:t>ноль целых восемнадцать сотых</w:t>
      </w:r>
      <w:r w:rsidR="00051508" w:rsidRPr="00051508">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1472CEA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61C7F">
        <w:rPr>
          <w:rFonts w:ascii="GHEA Grapalat" w:hAnsi="GHEA Grapalat"/>
          <w:b/>
          <w:bCs/>
          <w:lang w:val="hy-AM"/>
        </w:rPr>
        <w:t>3</w:t>
      </w:r>
      <w:r w:rsidR="00051508" w:rsidRPr="00527B06">
        <w:rPr>
          <w:rFonts w:ascii="GHEA Grapalat" w:hAnsi="GHEA Grapalat"/>
          <w:b/>
          <w:bCs/>
        </w:rPr>
        <w:t xml:space="preserve"> (</w:t>
      </w:r>
      <w:r w:rsidR="00961C7F">
        <w:rPr>
          <w:rFonts w:ascii="GHEA Grapalat" w:hAnsi="GHEA Grapalat"/>
          <w:b/>
          <w:bCs/>
        </w:rPr>
        <w:t>три</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8ACE046" w14:textId="77777777" w:rsidR="00961C7F" w:rsidRPr="009F3DC7" w:rsidRDefault="00961C7F" w:rsidP="00961C7F">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B24A716" w14:textId="77777777" w:rsidR="00961C7F" w:rsidRPr="00C83AD1"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82ABFAD" w14:textId="77777777" w:rsidR="00961C7F" w:rsidRPr="00E71E56"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EQ-GHAShDzB-26/103</w:t>
      </w:r>
      <w:r w:rsidRPr="00C83AD1">
        <w:rPr>
          <w:rFonts w:ascii="GHEA Grapalat" w:hAnsi="GHEA Grapalat"/>
          <w:bCs/>
        </w:rPr>
        <w:t>''</w:t>
      </w:r>
    </w:p>
    <w:p w14:paraId="58322E26" w14:textId="77777777" w:rsidR="003B57CB" w:rsidRPr="003B57CB" w:rsidRDefault="003B57CB" w:rsidP="00D61D57">
      <w:pPr>
        <w:rPr>
          <w:rFonts w:ascii="GHEA Grapalat" w:hAnsi="GHEA Grapalat"/>
          <w:b/>
          <w:sz w:val="28"/>
          <w:szCs w:val="28"/>
          <w:lang w:val="hy-AM"/>
        </w:rPr>
      </w:pPr>
    </w:p>
    <w:p w14:paraId="40C507DD" w14:textId="107B1EC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C992922" w14:textId="72FA0A16" w:rsidR="00DA282A" w:rsidRDefault="00961C7F" w:rsidP="00AE7D8E">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СТРОИТЕЛЬСТВО ПАНДУСОВ В АДМИНИСТРАТИВНОМ РАЙОНЕ КЕНТРОН ГОРОДА ЕРЕВАНА</w:t>
      </w:r>
    </w:p>
    <w:p w14:paraId="6E5F6658" w14:textId="5CE62571" w:rsidR="00961C7F" w:rsidRDefault="00961C7F" w:rsidP="00961C7F">
      <w:pPr>
        <w:widowControl w:val="0"/>
        <w:tabs>
          <w:tab w:val="left" w:pos="8730"/>
        </w:tabs>
        <w:spacing w:after="160" w:line="360" w:lineRule="auto"/>
        <w:jc w:val="right"/>
        <w:rPr>
          <w:rFonts w:ascii="GHEA Grapalat" w:hAnsi="GHEA Grapalat"/>
          <w:bCs/>
          <w:sz w:val="22"/>
          <w:szCs w:val="22"/>
          <w:lang w:val="hy-AM"/>
        </w:rPr>
      </w:pPr>
      <w:r w:rsidRPr="00EF559B">
        <w:rPr>
          <w:rFonts w:ascii="Arial" w:hAnsi="Arial" w:cs="Arial"/>
          <w:sz w:val="20"/>
          <w:szCs w:val="20"/>
        </w:rPr>
        <w:t>тыс.драм</w:t>
      </w:r>
    </w:p>
    <w:tbl>
      <w:tblPr>
        <w:tblW w:w="9740" w:type="dxa"/>
        <w:tblLook w:val="04A0" w:firstRow="1" w:lastRow="0" w:firstColumn="1" w:lastColumn="0" w:noHBand="0" w:noVBand="1"/>
      </w:tblPr>
      <w:tblGrid>
        <w:gridCol w:w="600"/>
        <w:gridCol w:w="4100"/>
        <w:gridCol w:w="960"/>
        <w:gridCol w:w="1480"/>
        <w:gridCol w:w="1120"/>
        <w:gridCol w:w="1480"/>
      </w:tblGrid>
      <w:tr w:rsidR="00961C7F" w:rsidRPr="00EF559B" w14:paraId="08ACF148" w14:textId="77777777" w:rsidTr="00961C7F">
        <w:trPr>
          <w:trHeight w:val="450"/>
        </w:trPr>
        <w:tc>
          <w:tcPr>
            <w:tcW w:w="600" w:type="dxa"/>
            <w:vMerge w:val="restart"/>
            <w:tcBorders>
              <w:top w:val="single" w:sz="4" w:space="0" w:color="auto"/>
              <w:left w:val="single" w:sz="8" w:space="0" w:color="auto"/>
              <w:bottom w:val="single" w:sz="4" w:space="0" w:color="000000"/>
              <w:right w:val="single" w:sz="4" w:space="0" w:color="auto"/>
            </w:tcBorders>
            <w:shd w:val="clear" w:color="000000" w:fill="FFFFFF"/>
            <w:noWrap/>
            <w:vAlign w:val="center"/>
            <w:hideMark/>
          </w:tcPr>
          <w:p w14:paraId="1363984E" w14:textId="77777777" w:rsidR="00961C7F" w:rsidRPr="00EF559B" w:rsidRDefault="00961C7F" w:rsidP="00A64641">
            <w:pPr>
              <w:jc w:val="center"/>
              <w:rPr>
                <w:rFonts w:ascii="Arial Armenian" w:hAnsi="Arial Armenian" w:cs="Arial"/>
                <w:b/>
                <w:bCs/>
                <w:sz w:val="20"/>
                <w:szCs w:val="20"/>
              </w:rPr>
            </w:pPr>
            <w:r w:rsidRPr="00EF559B">
              <w:rPr>
                <w:rFonts w:ascii="Arial Armenian" w:hAnsi="Arial Armenian" w:cs="Arial"/>
                <w:b/>
                <w:bCs/>
                <w:sz w:val="20"/>
                <w:szCs w:val="20"/>
              </w:rPr>
              <w:t>N</w:t>
            </w:r>
          </w:p>
        </w:tc>
        <w:tc>
          <w:tcPr>
            <w:tcW w:w="4100" w:type="dxa"/>
            <w:vMerge w:val="restart"/>
            <w:tcBorders>
              <w:top w:val="single" w:sz="4" w:space="0" w:color="auto"/>
              <w:left w:val="single" w:sz="4" w:space="0" w:color="auto"/>
              <w:bottom w:val="single" w:sz="4" w:space="0" w:color="auto"/>
              <w:right w:val="single" w:sz="4" w:space="0" w:color="auto"/>
            </w:tcBorders>
            <w:vAlign w:val="center"/>
            <w:hideMark/>
          </w:tcPr>
          <w:p w14:paraId="6ED6B1FD" w14:textId="77777777" w:rsidR="00961C7F" w:rsidRPr="00EF559B" w:rsidRDefault="00961C7F" w:rsidP="00A64641">
            <w:pPr>
              <w:jc w:val="center"/>
              <w:rPr>
                <w:rFonts w:ascii="Arial Armenian" w:hAnsi="Arial Armenian" w:cs="Arial"/>
                <w:b/>
                <w:bCs/>
                <w:sz w:val="20"/>
                <w:szCs w:val="20"/>
              </w:rPr>
            </w:pPr>
            <w:r w:rsidRPr="00EF559B">
              <w:rPr>
                <w:rFonts w:ascii="Calibri" w:hAnsi="Calibri" w:cs="Calibri"/>
                <w:b/>
                <w:bCs/>
                <w:sz w:val="20"/>
                <w:szCs w:val="20"/>
              </w:rPr>
              <w:t>Наименование</w:t>
            </w:r>
            <w:r w:rsidRPr="00EF559B">
              <w:rPr>
                <w:rFonts w:ascii="Arial Armenian" w:hAnsi="Arial Armenian" w:cs="Arial"/>
                <w:b/>
                <w:bCs/>
                <w:sz w:val="20"/>
                <w:szCs w:val="20"/>
              </w:rPr>
              <w:t xml:space="preserve"> </w:t>
            </w:r>
            <w:r w:rsidRPr="00EF559B">
              <w:rPr>
                <w:rFonts w:ascii="Calibri" w:hAnsi="Calibri" w:cs="Calibri"/>
                <w:b/>
                <w:bCs/>
                <w:sz w:val="20"/>
                <w:szCs w:val="20"/>
              </w:rPr>
              <w:t>работ</w:t>
            </w:r>
          </w:p>
        </w:tc>
        <w:tc>
          <w:tcPr>
            <w:tcW w:w="96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3D7725F4" w14:textId="77777777" w:rsidR="00961C7F" w:rsidRPr="00EF559B" w:rsidRDefault="00961C7F" w:rsidP="00A64641">
            <w:pPr>
              <w:jc w:val="center"/>
              <w:rPr>
                <w:rFonts w:ascii="Arial Armenian" w:hAnsi="Arial Armenian" w:cs="Arial"/>
                <w:b/>
                <w:bCs/>
                <w:sz w:val="20"/>
                <w:szCs w:val="20"/>
              </w:rPr>
            </w:pPr>
            <w:r w:rsidRPr="00EF559B">
              <w:rPr>
                <w:rFonts w:ascii="Calibri" w:hAnsi="Calibri" w:cs="Calibri"/>
                <w:b/>
                <w:bCs/>
                <w:sz w:val="20"/>
                <w:szCs w:val="20"/>
              </w:rPr>
              <w:t>Ед</w:t>
            </w:r>
            <w:r w:rsidRPr="00EF559B">
              <w:rPr>
                <w:rFonts w:ascii="Arial Armenian" w:hAnsi="Arial Armenian" w:cs="Arial"/>
                <w:b/>
                <w:bCs/>
                <w:sz w:val="20"/>
                <w:szCs w:val="20"/>
              </w:rPr>
              <w:t>/</w:t>
            </w:r>
            <w:r w:rsidRPr="00EF559B">
              <w:rPr>
                <w:rFonts w:ascii="Calibri" w:hAnsi="Calibri" w:cs="Calibri"/>
                <w:b/>
                <w:bCs/>
                <w:sz w:val="20"/>
                <w:szCs w:val="20"/>
              </w:rPr>
              <w:t>изм</w:t>
            </w:r>
          </w:p>
        </w:tc>
        <w:tc>
          <w:tcPr>
            <w:tcW w:w="1480" w:type="dxa"/>
            <w:vMerge w:val="restart"/>
            <w:tcBorders>
              <w:top w:val="single" w:sz="4" w:space="0" w:color="auto"/>
              <w:left w:val="single" w:sz="4" w:space="0" w:color="auto"/>
              <w:bottom w:val="single" w:sz="4" w:space="0" w:color="000000"/>
              <w:right w:val="single" w:sz="4" w:space="0" w:color="auto"/>
            </w:tcBorders>
            <w:shd w:val="clear" w:color="000000" w:fill="FFFFFF"/>
            <w:noWrap/>
            <w:textDirection w:val="btLr"/>
            <w:vAlign w:val="center"/>
            <w:hideMark/>
          </w:tcPr>
          <w:p w14:paraId="1EF7E2FA" w14:textId="77777777" w:rsidR="00961C7F" w:rsidRPr="00EF559B" w:rsidRDefault="00961C7F" w:rsidP="00A64641">
            <w:pPr>
              <w:jc w:val="center"/>
              <w:rPr>
                <w:rFonts w:ascii="Arial Armenian" w:hAnsi="Arial Armenian" w:cs="Arial"/>
                <w:b/>
                <w:bCs/>
                <w:sz w:val="20"/>
                <w:szCs w:val="20"/>
              </w:rPr>
            </w:pPr>
            <w:r w:rsidRPr="00EF559B">
              <w:rPr>
                <w:rFonts w:ascii="Calibri" w:hAnsi="Calibri" w:cs="Calibri"/>
                <w:b/>
                <w:bCs/>
                <w:sz w:val="20"/>
                <w:szCs w:val="20"/>
              </w:rPr>
              <w:t>К</w:t>
            </w:r>
            <w:r w:rsidRPr="00EF559B">
              <w:rPr>
                <w:rFonts w:ascii="Arial Armenian" w:hAnsi="Arial Armenian" w:cs="Arial"/>
                <w:b/>
                <w:bCs/>
                <w:sz w:val="20"/>
                <w:szCs w:val="20"/>
              </w:rPr>
              <w:t>-</w:t>
            </w:r>
            <w:r w:rsidRPr="00EF559B">
              <w:rPr>
                <w:rFonts w:ascii="Calibri" w:hAnsi="Calibri" w:cs="Calibri"/>
                <w:b/>
                <w:bCs/>
                <w:sz w:val="20"/>
                <w:szCs w:val="20"/>
              </w:rPr>
              <w:t>во</w:t>
            </w:r>
          </w:p>
        </w:tc>
        <w:tc>
          <w:tcPr>
            <w:tcW w:w="112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26CB426D" w14:textId="77777777" w:rsidR="00961C7F" w:rsidRPr="00EF559B" w:rsidRDefault="00961C7F" w:rsidP="00A64641">
            <w:pPr>
              <w:jc w:val="center"/>
              <w:rPr>
                <w:rFonts w:ascii="Arial Armenian" w:hAnsi="Arial Armenian" w:cs="Arial"/>
                <w:b/>
                <w:bCs/>
                <w:sz w:val="20"/>
                <w:szCs w:val="20"/>
              </w:rPr>
            </w:pPr>
            <w:r w:rsidRPr="00EF559B">
              <w:rPr>
                <w:rFonts w:ascii="Calibri" w:hAnsi="Calibri" w:cs="Calibri"/>
                <w:b/>
                <w:bCs/>
                <w:sz w:val="20"/>
                <w:szCs w:val="20"/>
              </w:rPr>
              <w:t>Цена</w:t>
            </w:r>
          </w:p>
        </w:tc>
        <w:tc>
          <w:tcPr>
            <w:tcW w:w="1480" w:type="dxa"/>
            <w:vMerge w:val="restart"/>
            <w:tcBorders>
              <w:top w:val="single" w:sz="4" w:space="0" w:color="auto"/>
              <w:left w:val="single" w:sz="4" w:space="0" w:color="auto"/>
              <w:bottom w:val="single" w:sz="4" w:space="0" w:color="000000"/>
              <w:right w:val="single" w:sz="8" w:space="0" w:color="auto"/>
            </w:tcBorders>
            <w:noWrap/>
            <w:textDirection w:val="btLr"/>
            <w:vAlign w:val="center"/>
            <w:hideMark/>
          </w:tcPr>
          <w:p w14:paraId="5EC00C83" w14:textId="77777777" w:rsidR="00961C7F" w:rsidRPr="00EF559B" w:rsidRDefault="00961C7F" w:rsidP="00A64641">
            <w:pPr>
              <w:jc w:val="center"/>
              <w:rPr>
                <w:rFonts w:ascii="Arial Armenian" w:hAnsi="Arial Armenian" w:cs="Arial"/>
                <w:b/>
                <w:bCs/>
                <w:sz w:val="20"/>
                <w:szCs w:val="20"/>
              </w:rPr>
            </w:pPr>
            <w:r w:rsidRPr="00EF559B">
              <w:rPr>
                <w:rFonts w:ascii="Calibri" w:hAnsi="Calibri" w:cs="Calibri"/>
                <w:b/>
                <w:bCs/>
                <w:sz w:val="20"/>
                <w:szCs w:val="20"/>
              </w:rPr>
              <w:t>Всего</w:t>
            </w:r>
          </w:p>
        </w:tc>
      </w:tr>
      <w:tr w:rsidR="00961C7F" w:rsidRPr="00EF559B" w14:paraId="70FA84A3" w14:textId="77777777" w:rsidTr="00A64641">
        <w:trPr>
          <w:trHeight w:val="1260"/>
        </w:trPr>
        <w:tc>
          <w:tcPr>
            <w:tcW w:w="600" w:type="dxa"/>
            <w:vMerge/>
            <w:tcBorders>
              <w:top w:val="nil"/>
              <w:left w:val="single" w:sz="8" w:space="0" w:color="auto"/>
              <w:bottom w:val="single" w:sz="4" w:space="0" w:color="000000"/>
              <w:right w:val="single" w:sz="4" w:space="0" w:color="auto"/>
            </w:tcBorders>
            <w:vAlign w:val="center"/>
            <w:hideMark/>
          </w:tcPr>
          <w:p w14:paraId="6DB11C03" w14:textId="77777777" w:rsidR="00961C7F" w:rsidRPr="00EF559B" w:rsidRDefault="00961C7F" w:rsidP="00A64641">
            <w:pPr>
              <w:rPr>
                <w:rFonts w:ascii="Arial Armenian" w:hAnsi="Arial Armenian" w:cs="Arial"/>
                <w:b/>
                <w:bCs/>
                <w:sz w:val="20"/>
                <w:szCs w:val="20"/>
              </w:rPr>
            </w:pPr>
          </w:p>
        </w:tc>
        <w:tc>
          <w:tcPr>
            <w:tcW w:w="4100" w:type="dxa"/>
            <w:vMerge/>
            <w:tcBorders>
              <w:top w:val="nil"/>
              <w:left w:val="single" w:sz="4" w:space="0" w:color="auto"/>
              <w:bottom w:val="single" w:sz="4" w:space="0" w:color="auto"/>
              <w:right w:val="single" w:sz="4" w:space="0" w:color="auto"/>
            </w:tcBorders>
            <w:vAlign w:val="center"/>
            <w:hideMark/>
          </w:tcPr>
          <w:p w14:paraId="3E8C9C85" w14:textId="77777777" w:rsidR="00961C7F" w:rsidRPr="00EF559B" w:rsidRDefault="00961C7F" w:rsidP="00A64641">
            <w:pPr>
              <w:rPr>
                <w:rFonts w:ascii="Arial Armenian" w:hAnsi="Arial Armenian" w:cs="Arial"/>
                <w:b/>
                <w:bCs/>
                <w:sz w:val="20"/>
                <w:szCs w:val="20"/>
              </w:rPr>
            </w:pPr>
          </w:p>
        </w:tc>
        <w:tc>
          <w:tcPr>
            <w:tcW w:w="960" w:type="dxa"/>
            <w:vMerge/>
            <w:tcBorders>
              <w:top w:val="nil"/>
              <w:left w:val="single" w:sz="4" w:space="0" w:color="auto"/>
              <w:bottom w:val="single" w:sz="4" w:space="0" w:color="000000"/>
              <w:right w:val="single" w:sz="4" w:space="0" w:color="auto"/>
            </w:tcBorders>
            <w:vAlign w:val="center"/>
            <w:hideMark/>
          </w:tcPr>
          <w:p w14:paraId="335D76DB" w14:textId="77777777" w:rsidR="00961C7F" w:rsidRPr="00EF559B" w:rsidRDefault="00961C7F" w:rsidP="00A64641">
            <w:pPr>
              <w:rPr>
                <w:rFonts w:ascii="Arial Armenian" w:hAnsi="Arial Armenian" w:cs="Arial"/>
                <w:b/>
                <w:bCs/>
                <w:sz w:val="20"/>
                <w:szCs w:val="20"/>
              </w:rPr>
            </w:pPr>
          </w:p>
        </w:tc>
        <w:tc>
          <w:tcPr>
            <w:tcW w:w="1480" w:type="dxa"/>
            <w:vMerge/>
            <w:tcBorders>
              <w:top w:val="nil"/>
              <w:left w:val="single" w:sz="4" w:space="0" w:color="auto"/>
              <w:bottom w:val="single" w:sz="4" w:space="0" w:color="000000"/>
              <w:right w:val="single" w:sz="4" w:space="0" w:color="auto"/>
            </w:tcBorders>
            <w:vAlign w:val="center"/>
            <w:hideMark/>
          </w:tcPr>
          <w:p w14:paraId="23A56F8D" w14:textId="77777777" w:rsidR="00961C7F" w:rsidRPr="00EF559B" w:rsidRDefault="00961C7F" w:rsidP="00A64641">
            <w:pPr>
              <w:rPr>
                <w:rFonts w:ascii="Arial Armenian" w:hAnsi="Arial Armenian" w:cs="Arial"/>
                <w:b/>
                <w:bCs/>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14:paraId="1CB52C59" w14:textId="77777777" w:rsidR="00961C7F" w:rsidRPr="00EF559B" w:rsidRDefault="00961C7F" w:rsidP="00A64641">
            <w:pPr>
              <w:rPr>
                <w:rFonts w:ascii="Arial Armenian" w:hAnsi="Arial Armenian" w:cs="Arial"/>
                <w:b/>
                <w:bCs/>
                <w:sz w:val="20"/>
                <w:szCs w:val="20"/>
              </w:rPr>
            </w:pPr>
          </w:p>
        </w:tc>
        <w:tc>
          <w:tcPr>
            <w:tcW w:w="1480" w:type="dxa"/>
            <w:vMerge/>
            <w:tcBorders>
              <w:top w:val="single" w:sz="4" w:space="0" w:color="auto"/>
              <w:left w:val="single" w:sz="4" w:space="0" w:color="auto"/>
              <w:bottom w:val="single" w:sz="4" w:space="0" w:color="000000"/>
              <w:right w:val="single" w:sz="8" w:space="0" w:color="auto"/>
            </w:tcBorders>
            <w:vAlign w:val="center"/>
            <w:hideMark/>
          </w:tcPr>
          <w:p w14:paraId="6D7307AE" w14:textId="77777777" w:rsidR="00961C7F" w:rsidRPr="00EF559B" w:rsidRDefault="00961C7F" w:rsidP="00A64641">
            <w:pPr>
              <w:rPr>
                <w:rFonts w:ascii="Arial Armenian" w:hAnsi="Arial Armenian" w:cs="Arial"/>
                <w:b/>
                <w:bCs/>
                <w:sz w:val="20"/>
                <w:szCs w:val="20"/>
              </w:rPr>
            </w:pPr>
          </w:p>
        </w:tc>
      </w:tr>
      <w:tr w:rsidR="00961C7F" w:rsidRPr="00EF559B" w14:paraId="0ACC879E" w14:textId="77777777" w:rsidTr="00A64641">
        <w:trPr>
          <w:trHeight w:val="1095"/>
        </w:trPr>
        <w:tc>
          <w:tcPr>
            <w:tcW w:w="600" w:type="dxa"/>
            <w:tcBorders>
              <w:top w:val="nil"/>
              <w:left w:val="single" w:sz="8" w:space="0" w:color="auto"/>
              <w:bottom w:val="single" w:sz="4" w:space="0" w:color="auto"/>
              <w:right w:val="single" w:sz="4" w:space="0" w:color="auto"/>
            </w:tcBorders>
            <w:vAlign w:val="center"/>
            <w:hideMark/>
          </w:tcPr>
          <w:p w14:paraId="55BF46BE" w14:textId="77777777" w:rsidR="00961C7F" w:rsidRPr="00EF559B" w:rsidRDefault="00961C7F" w:rsidP="00A64641">
            <w:pPr>
              <w:jc w:val="center"/>
              <w:rPr>
                <w:rFonts w:ascii="Arial Armenian" w:hAnsi="Arial Armenian" w:cs="Arial"/>
              </w:rPr>
            </w:pPr>
            <w:r w:rsidRPr="00EF559B">
              <w:rPr>
                <w:rFonts w:ascii="Arial Armenian" w:hAnsi="Arial Armenian" w:cs="Arial"/>
              </w:rPr>
              <w:t>1</w:t>
            </w:r>
          </w:p>
        </w:tc>
        <w:tc>
          <w:tcPr>
            <w:tcW w:w="4100" w:type="dxa"/>
            <w:tcBorders>
              <w:top w:val="nil"/>
              <w:left w:val="nil"/>
              <w:bottom w:val="single" w:sz="4" w:space="0" w:color="auto"/>
              <w:right w:val="single" w:sz="4" w:space="0" w:color="auto"/>
            </w:tcBorders>
            <w:vAlign w:val="center"/>
            <w:hideMark/>
          </w:tcPr>
          <w:p w14:paraId="2609C5A9" w14:textId="77777777" w:rsidR="00961C7F" w:rsidRPr="00EF559B" w:rsidRDefault="00961C7F" w:rsidP="00A64641">
            <w:pPr>
              <w:rPr>
                <w:rFonts w:ascii="Arial Armenian" w:hAnsi="Arial Armenian" w:cs="Arial"/>
              </w:rPr>
            </w:pPr>
            <w:r w:rsidRPr="00EF559B">
              <w:rPr>
                <w:rFonts w:ascii="Calibri" w:hAnsi="Calibri" w:cs="Calibri"/>
              </w:rPr>
              <w:t>Ручной</w:t>
            </w:r>
            <w:r w:rsidRPr="00EF559B">
              <w:rPr>
                <w:rFonts w:ascii="Arial Armenian" w:hAnsi="Arial Armenian" w:cs="Arial"/>
              </w:rPr>
              <w:t xml:space="preserve"> </w:t>
            </w:r>
            <w:r w:rsidRPr="00EF559B">
              <w:rPr>
                <w:rFonts w:ascii="Calibri" w:hAnsi="Calibri" w:cs="Calibri"/>
              </w:rPr>
              <w:t>демонтаж</w:t>
            </w:r>
            <w:r w:rsidRPr="00EF559B">
              <w:rPr>
                <w:rFonts w:ascii="Arial Armenian" w:hAnsi="Arial Armenian" w:cs="Arial"/>
              </w:rPr>
              <w:t xml:space="preserve"> </w:t>
            </w:r>
            <w:r w:rsidRPr="00EF559B">
              <w:rPr>
                <w:rFonts w:ascii="Calibri" w:hAnsi="Calibri" w:cs="Calibri"/>
              </w:rPr>
              <w:t>существующих</w:t>
            </w:r>
            <w:r w:rsidRPr="00EF559B">
              <w:rPr>
                <w:rFonts w:ascii="Arial Armenian" w:hAnsi="Arial Armenian" w:cs="Arial"/>
              </w:rPr>
              <w:t xml:space="preserve"> </w:t>
            </w:r>
            <w:r w:rsidRPr="00EF559B">
              <w:rPr>
                <w:rFonts w:ascii="Calibri" w:hAnsi="Calibri" w:cs="Calibri"/>
              </w:rPr>
              <w:t>базальтовых</w:t>
            </w:r>
            <w:r w:rsidRPr="00EF559B">
              <w:rPr>
                <w:rFonts w:ascii="Arial Armenian" w:hAnsi="Arial Armenian" w:cs="Arial"/>
              </w:rPr>
              <w:t xml:space="preserve"> </w:t>
            </w:r>
            <w:r w:rsidRPr="00EF559B">
              <w:rPr>
                <w:rFonts w:ascii="Calibri" w:hAnsi="Calibri" w:cs="Calibri"/>
              </w:rPr>
              <w:t>бордюров</w:t>
            </w:r>
            <w:r w:rsidRPr="00EF559B">
              <w:rPr>
                <w:rFonts w:ascii="Arial Armenian" w:hAnsi="Arial Armenian" w:cs="Arial"/>
              </w:rPr>
              <w:t xml:space="preserve"> (300*150 </w:t>
            </w:r>
            <w:r w:rsidRPr="00EF559B">
              <w:rPr>
                <w:rFonts w:ascii="Calibri" w:hAnsi="Calibri" w:cs="Calibri"/>
              </w:rPr>
              <w:t>мм</w:t>
            </w:r>
            <w:r w:rsidRPr="00EF559B">
              <w:rPr>
                <w:rFonts w:ascii="Arial Armenian" w:hAnsi="Arial Armenian" w:cs="Arial"/>
              </w:rPr>
              <w:t>).</w:t>
            </w:r>
          </w:p>
        </w:tc>
        <w:tc>
          <w:tcPr>
            <w:tcW w:w="960" w:type="dxa"/>
            <w:tcBorders>
              <w:top w:val="nil"/>
              <w:left w:val="nil"/>
              <w:bottom w:val="single" w:sz="4" w:space="0" w:color="auto"/>
              <w:right w:val="single" w:sz="4" w:space="0" w:color="auto"/>
            </w:tcBorders>
            <w:vAlign w:val="center"/>
            <w:hideMark/>
          </w:tcPr>
          <w:p w14:paraId="5FF0A7AE" w14:textId="77777777" w:rsidR="00961C7F" w:rsidRPr="00EF559B" w:rsidRDefault="00961C7F" w:rsidP="00A64641">
            <w:pPr>
              <w:jc w:val="center"/>
              <w:rPr>
                <w:rFonts w:ascii="Arial Armenian" w:hAnsi="Arial Armenian" w:cs="Arial"/>
              </w:rPr>
            </w:pP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2E5D9C66" w14:textId="77777777" w:rsidR="00961C7F" w:rsidRPr="00EF559B" w:rsidRDefault="00961C7F" w:rsidP="00A64641">
            <w:pPr>
              <w:jc w:val="center"/>
              <w:rPr>
                <w:rFonts w:ascii="Arial Armenian" w:hAnsi="Arial Armenian" w:cs="Arial"/>
              </w:rPr>
            </w:pPr>
            <w:r w:rsidRPr="00EF559B">
              <w:rPr>
                <w:rFonts w:ascii="Arial Armenian" w:hAnsi="Arial Armenian" w:cs="Arial"/>
              </w:rPr>
              <w:t>70.000</w:t>
            </w:r>
          </w:p>
        </w:tc>
        <w:tc>
          <w:tcPr>
            <w:tcW w:w="1120" w:type="dxa"/>
            <w:tcBorders>
              <w:top w:val="nil"/>
              <w:left w:val="nil"/>
              <w:bottom w:val="single" w:sz="4" w:space="0" w:color="auto"/>
              <w:right w:val="single" w:sz="4" w:space="0" w:color="auto"/>
            </w:tcBorders>
            <w:vAlign w:val="center"/>
            <w:hideMark/>
          </w:tcPr>
          <w:p w14:paraId="5845B4E4" w14:textId="77777777" w:rsidR="00961C7F" w:rsidRPr="00EF559B" w:rsidRDefault="00961C7F" w:rsidP="00A64641">
            <w:pPr>
              <w:jc w:val="center"/>
              <w:rPr>
                <w:rFonts w:ascii="Arial Armenian" w:hAnsi="Arial Armenian" w:cs="Arial"/>
              </w:rPr>
            </w:pPr>
            <w:r w:rsidRPr="00EF559B">
              <w:rPr>
                <w:rFonts w:ascii="Arial Armenian" w:hAnsi="Arial Armenian" w:cs="Arial"/>
              </w:rPr>
              <w:t>1.470</w:t>
            </w:r>
          </w:p>
        </w:tc>
        <w:tc>
          <w:tcPr>
            <w:tcW w:w="1480" w:type="dxa"/>
            <w:tcBorders>
              <w:top w:val="nil"/>
              <w:left w:val="nil"/>
              <w:bottom w:val="single" w:sz="4" w:space="0" w:color="auto"/>
              <w:right w:val="single" w:sz="8" w:space="0" w:color="auto"/>
            </w:tcBorders>
            <w:noWrap/>
            <w:vAlign w:val="center"/>
            <w:hideMark/>
          </w:tcPr>
          <w:p w14:paraId="053985BE" w14:textId="77777777" w:rsidR="00961C7F" w:rsidRPr="00EF559B" w:rsidRDefault="00961C7F" w:rsidP="00A64641">
            <w:pPr>
              <w:jc w:val="right"/>
              <w:rPr>
                <w:rFonts w:ascii="Arial" w:hAnsi="Arial" w:cs="Arial"/>
              </w:rPr>
            </w:pPr>
            <w:r w:rsidRPr="00EF559B">
              <w:rPr>
                <w:rFonts w:ascii="Arial" w:hAnsi="Arial" w:cs="Arial"/>
              </w:rPr>
              <w:t>102.900</w:t>
            </w:r>
          </w:p>
        </w:tc>
      </w:tr>
      <w:tr w:rsidR="00961C7F" w:rsidRPr="00EF559B" w14:paraId="0941FD4F" w14:textId="77777777" w:rsidTr="00A64641">
        <w:trPr>
          <w:trHeight w:val="720"/>
        </w:trPr>
        <w:tc>
          <w:tcPr>
            <w:tcW w:w="600" w:type="dxa"/>
            <w:tcBorders>
              <w:top w:val="nil"/>
              <w:left w:val="single" w:sz="8" w:space="0" w:color="auto"/>
              <w:bottom w:val="single" w:sz="4" w:space="0" w:color="auto"/>
              <w:right w:val="single" w:sz="4" w:space="0" w:color="auto"/>
            </w:tcBorders>
            <w:vAlign w:val="center"/>
            <w:hideMark/>
          </w:tcPr>
          <w:p w14:paraId="637B77B6" w14:textId="77777777" w:rsidR="00961C7F" w:rsidRPr="00EF559B" w:rsidRDefault="00961C7F" w:rsidP="00A64641">
            <w:pPr>
              <w:jc w:val="center"/>
              <w:rPr>
                <w:rFonts w:ascii="Arial Armenian" w:hAnsi="Arial Armenian" w:cs="Arial"/>
              </w:rPr>
            </w:pPr>
            <w:r w:rsidRPr="00EF559B">
              <w:rPr>
                <w:rFonts w:ascii="Arial Armenian" w:hAnsi="Arial Armenian" w:cs="Arial"/>
              </w:rPr>
              <w:t>2</w:t>
            </w:r>
          </w:p>
        </w:tc>
        <w:tc>
          <w:tcPr>
            <w:tcW w:w="4100" w:type="dxa"/>
            <w:tcBorders>
              <w:top w:val="nil"/>
              <w:left w:val="nil"/>
              <w:bottom w:val="single" w:sz="4" w:space="0" w:color="auto"/>
              <w:right w:val="single" w:sz="4" w:space="0" w:color="auto"/>
            </w:tcBorders>
            <w:vAlign w:val="center"/>
            <w:hideMark/>
          </w:tcPr>
          <w:p w14:paraId="12AC6D9E" w14:textId="77777777" w:rsidR="00961C7F" w:rsidRPr="00EF559B" w:rsidRDefault="00961C7F" w:rsidP="00A64641">
            <w:pPr>
              <w:rPr>
                <w:rFonts w:ascii="Arial Armenian" w:hAnsi="Arial Armenian" w:cs="Arial"/>
              </w:rPr>
            </w:pPr>
            <w:r w:rsidRPr="00EF559B">
              <w:rPr>
                <w:rFonts w:ascii="Calibri" w:hAnsi="Calibri" w:cs="Calibri"/>
              </w:rPr>
              <w:t>Снос</w:t>
            </w:r>
            <w:r w:rsidRPr="00EF559B">
              <w:rPr>
                <w:rFonts w:ascii="Arial Armenian" w:hAnsi="Arial Armenian" w:cs="Arial"/>
              </w:rPr>
              <w:t xml:space="preserve"> </w:t>
            </w:r>
            <w:r w:rsidRPr="00EF559B">
              <w:rPr>
                <w:rFonts w:ascii="Calibri" w:hAnsi="Calibri" w:cs="Calibri"/>
              </w:rPr>
              <w:t>существующего</w:t>
            </w:r>
            <w:r w:rsidRPr="00EF559B">
              <w:rPr>
                <w:rFonts w:ascii="Arial Armenian" w:hAnsi="Arial Armenian" w:cs="Arial"/>
              </w:rPr>
              <w:t xml:space="preserve"> </w:t>
            </w:r>
            <w:r w:rsidRPr="00EF559B">
              <w:rPr>
                <w:rFonts w:ascii="Calibri" w:hAnsi="Calibri" w:cs="Calibri"/>
              </w:rPr>
              <w:t>асфальтобетонного</w:t>
            </w:r>
            <w:r w:rsidRPr="00EF559B">
              <w:rPr>
                <w:rFonts w:ascii="Arial Armenian" w:hAnsi="Arial Armenian" w:cs="Arial"/>
              </w:rPr>
              <w:t xml:space="preserve"> </w:t>
            </w:r>
            <w:r w:rsidRPr="00EF559B">
              <w:rPr>
                <w:rFonts w:ascii="Calibri" w:hAnsi="Calibri" w:cs="Calibri"/>
              </w:rPr>
              <w:t>покрытия</w:t>
            </w:r>
            <w:r w:rsidRPr="00EF559B">
              <w:rPr>
                <w:rFonts w:ascii="Arial Armenian" w:hAnsi="Arial Armenian" w:cs="Arial"/>
              </w:rPr>
              <w:t xml:space="preserve"> </w:t>
            </w:r>
            <w:r w:rsidRPr="00EF559B">
              <w:rPr>
                <w:rFonts w:ascii="Calibri" w:hAnsi="Calibri" w:cs="Calibri"/>
              </w:rPr>
              <w:t>вручную</w:t>
            </w:r>
            <w:r w:rsidRPr="00EF559B">
              <w:rPr>
                <w:rFonts w:ascii="Arial Armenian" w:hAnsi="Arial Armenian" w:cs="Arial"/>
              </w:rPr>
              <w:t xml:space="preserve"> 3,35</w:t>
            </w:r>
            <w:r w:rsidRPr="00EF559B">
              <w:rPr>
                <w:rFonts w:ascii="Calibri" w:hAnsi="Calibri" w:cs="Calibri"/>
              </w:rPr>
              <w:t>м</w:t>
            </w:r>
            <w:r w:rsidRPr="00EF559B">
              <w:rPr>
                <w:rFonts w:ascii="Arial Armenian" w:hAnsi="Arial Armenian" w:cs="Arial"/>
              </w:rPr>
              <w:t xml:space="preserve"> 2 </w:t>
            </w:r>
            <w:r w:rsidRPr="00EF559B">
              <w:rPr>
                <w:rFonts w:ascii="Calibri" w:hAnsi="Calibri" w:cs="Calibri"/>
              </w:rPr>
              <w:t>δ</w:t>
            </w:r>
            <w:r w:rsidRPr="00EF559B">
              <w:rPr>
                <w:rFonts w:ascii="Arial Armenian" w:hAnsi="Arial Armenian" w:cs="Arial"/>
              </w:rPr>
              <w:t>=40</w:t>
            </w:r>
            <w:r w:rsidRPr="00EF559B">
              <w:rPr>
                <w:rFonts w:ascii="Calibri" w:hAnsi="Calibri" w:cs="Calibri"/>
              </w:rPr>
              <w:t>мм</w:t>
            </w:r>
          </w:p>
        </w:tc>
        <w:tc>
          <w:tcPr>
            <w:tcW w:w="960" w:type="dxa"/>
            <w:tcBorders>
              <w:top w:val="nil"/>
              <w:left w:val="nil"/>
              <w:bottom w:val="single" w:sz="4" w:space="0" w:color="auto"/>
              <w:right w:val="single" w:sz="4" w:space="0" w:color="auto"/>
            </w:tcBorders>
            <w:vAlign w:val="center"/>
            <w:hideMark/>
          </w:tcPr>
          <w:p w14:paraId="7BF5FA78" w14:textId="77777777" w:rsidR="00961C7F" w:rsidRPr="00EF559B" w:rsidRDefault="00961C7F" w:rsidP="00A64641">
            <w:pPr>
              <w:jc w:val="center"/>
              <w:rPr>
                <w:rFonts w:ascii="Arial Armenian" w:hAnsi="Arial Armenian" w:cs="Arial"/>
              </w:rPr>
            </w:pPr>
            <w:r w:rsidRPr="00EF559B">
              <w:rPr>
                <w:rFonts w:ascii="Calibri" w:hAnsi="Calibri" w:cs="Calibri"/>
              </w:rPr>
              <w:t>куб</w:t>
            </w:r>
            <w:r w:rsidRPr="00EF559B">
              <w:rPr>
                <w:rFonts w:ascii="Arial Armenian" w:hAnsi="Arial Armenian" w:cs="Arial"/>
              </w:rPr>
              <w:t xml:space="preserve"> </w:t>
            </w: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2696D704" w14:textId="77777777" w:rsidR="00961C7F" w:rsidRPr="00EF559B" w:rsidRDefault="00961C7F" w:rsidP="00A64641">
            <w:pPr>
              <w:jc w:val="center"/>
              <w:rPr>
                <w:rFonts w:ascii="Arial Armenian" w:hAnsi="Arial Armenian" w:cs="Arial"/>
              </w:rPr>
            </w:pPr>
            <w:r w:rsidRPr="00EF559B">
              <w:rPr>
                <w:rFonts w:ascii="Arial Armenian" w:hAnsi="Arial Armenian" w:cs="Arial"/>
              </w:rPr>
              <w:t>7.000</w:t>
            </w:r>
          </w:p>
        </w:tc>
        <w:tc>
          <w:tcPr>
            <w:tcW w:w="1120" w:type="dxa"/>
            <w:tcBorders>
              <w:top w:val="nil"/>
              <w:left w:val="nil"/>
              <w:bottom w:val="single" w:sz="4" w:space="0" w:color="auto"/>
              <w:right w:val="single" w:sz="4" w:space="0" w:color="auto"/>
            </w:tcBorders>
            <w:vAlign w:val="center"/>
            <w:hideMark/>
          </w:tcPr>
          <w:p w14:paraId="03C36D07" w14:textId="77777777" w:rsidR="00961C7F" w:rsidRPr="00EF559B" w:rsidRDefault="00961C7F" w:rsidP="00A64641">
            <w:pPr>
              <w:jc w:val="center"/>
              <w:rPr>
                <w:rFonts w:ascii="Arial Armenian" w:hAnsi="Arial Armenian" w:cs="Arial"/>
              </w:rPr>
            </w:pPr>
            <w:r w:rsidRPr="00EF559B">
              <w:rPr>
                <w:rFonts w:ascii="Arial Armenian" w:hAnsi="Arial Armenian" w:cs="Arial"/>
              </w:rPr>
              <w:t>6.010</w:t>
            </w:r>
          </w:p>
        </w:tc>
        <w:tc>
          <w:tcPr>
            <w:tcW w:w="1480" w:type="dxa"/>
            <w:tcBorders>
              <w:top w:val="nil"/>
              <w:left w:val="nil"/>
              <w:bottom w:val="single" w:sz="4" w:space="0" w:color="auto"/>
              <w:right w:val="single" w:sz="8" w:space="0" w:color="auto"/>
            </w:tcBorders>
            <w:noWrap/>
            <w:vAlign w:val="center"/>
            <w:hideMark/>
          </w:tcPr>
          <w:p w14:paraId="7B3A5E56" w14:textId="77777777" w:rsidR="00961C7F" w:rsidRPr="00EF559B" w:rsidRDefault="00961C7F" w:rsidP="00A64641">
            <w:pPr>
              <w:jc w:val="right"/>
              <w:rPr>
                <w:rFonts w:ascii="Arial" w:hAnsi="Arial" w:cs="Arial"/>
              </w:rPr>
            </w:pPr>
            <w:r w:rsidRPr="00EF559B">
              <w:rPr>
                <w:rFonts w:ascii="Arial" w:hAnsi="Arial" w:cs="Arial"/>
              </w:rPr>
              <w:t>42.070</w:t>
            </w:r>
          </w:p>
        </w:tc>
      </w:tr>
      <w:tr w:rsidR="00961C7F" w:rsidRPr="00EF559B" w14:paraId="736E745E" w14:textId="77777777" w:rsidTr="00A64641">
        <w:trPr>
          <w:trHeight w:val="720"/>
        </w:trPr>
        <w:tc>
          <w:tcPr>
            <w:tcW w:w="600" w:type="dxa"/>
            <w:tcBorders>
              <w:top w:val="nil"/>
              <w:left w:val="single" w:sz="8" w:space="0" w:color="auto"/>
              <w:bottom w:val="single" w:sz="4" w:space="0" w:color="auto"/>
              <w:right w:val="single" w:sz="4" w:space="0" w:color="auto"/>
            </w:tcBorders>
            <w:vAlign w:val="center"/>
            <w:hideMark/>
          </w:tcPr>
          <w:p w14:paraId="439F811D" w14:textId="77777777" w:rsidR="00961C7F" w:rsidRPr="00EF559B" w:rsidRDefault="00961C7F" w:rsidP="00A64641">
            <w:pPr>
              <w:jc w:val="center"/>
              <w:rPr>
                <w:rFonts w:ascii="Arial Armenian" w:hAnsi="Arial Armenian" w:cs="Arial"/>
              </w:rPr>
            </w:pPr>
            <w:r w:rsidRPr="00EF559B">
              <w:rPr>
                <w:rFonts w:ascii="Arial Armenian" w:hAnsi="Arial Armenian" w:cs="Arial"/>
              </w:rPr>
              <w:t>3</w:t>
            </w:r>
          </w:p>
        </w:tc>
        <w:tc>
          <w:tcPr>
            <w:tcW w:w="4100" w:type="dxa"/>
            <w:tcBorders>
              <w:top w:val="nil"/>
              <w:left w:val="nil"/>
              <w:bottom w:val="single" w:sz="4" w:space="0" w:color="auto"/>
              <w:right w:val="single" w:sz="4" w:space="0" w:color="auto"/>
            </w:tcBorders>
            <w:vAlign w:val="center"/>
            <w:hideMark/>
          </w:tcPr>
          <w:p w14:paraId="5928FEF7" w14:textId="77777777" w:rsidR="00961C7F" w:rsidRPr="00EF559B" w:rsidRDefault="00961C7F" w:rsidP="00A64641">
            <w:pPr>
              <w:rPr>
                <w:rFonts w:ascii="Arial Armenian" w:hAnsi="Arial Armenian" w:cs="Arial"/>
              </w:rPr>
            </w:pPr>
            <w:r w:rsidRPr="00EF559B">
              <w:rPr>
                <w:rFonts w:ascii="Calibri" w:hAnsi="Calibri" w:cs="Calibri"/>
              </w:rPr>
              <w:t>Снос</w:t>
            </w:r>
            <w:r w:rsidRPr="00EF559B">
              <w:rPr>
                <w:rFonts w:ascii="Arial Armenian" w:hAnsi="Arial Armenian" w:cs="Arial"/>
              </w:rPr>
              <w:t xml:space="preserve"> </w:t>
            </w:r>
            <w:r w:rsidRPr="00EF559B">
              <w:rPr>
                <w:rFonts w:ascii="Calibri" w:hAnsi="Calibri" w:cs="Calibri"/>
              </w:rPr>
              <w:t>существующего</w:t>
            </w:r>
            <w:r w:rsidRPr="00EF559B">
              <w:rPr>
                <w:rFonts w:ascii="Arial Armenian" w:hAnsi="Arial Armenian" w:cs="Arial"/>
              </w:rPr>
              <w:t xml:space="preserve"> </w:t>
            </w:r>
            <w:r w:rsidRPr="00EF559B">
              <w:rPr>
                <w:rFonts w:ascii="Calibri" w:hAnsi="Calibri" w:cs="Calibri"/>
              </w:rPr>
              <w:t>гравийного</w:t>
            </w:r>
            <w:r w:rsidRPr="00EF559B">
              <w:rPr>
                <w:rFonts w:ascii="Arial Armenian" w:hAnsi="Arial Armenian" w:cs="Arial"/>
              </w:rPr>
              <w:t xml:space="preserve"> </w:t>
            </w:r>
            <w:r w:rsidRPr="00EF559B">
              <w:rPr>
                <w:rFonts w:ascii="Calibri" w:hAnsi="Calibri" w:cs="Calibri"/>
              </w:rPr>
              <w:t>основания</w:t>
            </w:r>
            <w:r w:rsidRPr="00EF559B">
              <w:rPr>
                <w:rFonts w:ascii="Arial Armenian" w:hAnsi="Arial Armenian" w:cs="Arial"/>
              </w:rPr>
              <w:t xml:space="preserve"> </w:t>
            </w:r>
            <w:r w:rsidRPr="00EF559B">
              <w:rPr>
                <w:rFonts w:ascii="Calibri" w:hAnsi="Calibri" w:cs="Calibri"/>
              </w:rPr>
              <w:t>вручную</w:t>
            </w:r>
            <w:r w:rsidRPr="00EF559B">
              <w:rPr>
                <w:rFonts w:ascii="Arial Armenian" w:hAnsi="Arial Armenian" w:cs="Arial"/>
              </w:rPr>
              <w:t xml:space="preserve"> 3,35</w:t>
            </w:r>
            <w:r w:rsidRPr="00EF559B">
              <w:rPr>
                <w:rFonts w:ascii="Calibri" w:hAnsi="Calibri" w:cs="Calibri"/>
              </w:rPr>
              <w:t>м</w:t>
            </w:r>
            <w:r w:rsidRPr="00EF559B">
              <w:rPr>
                <w:rFonts w:ascii="Arial Armenian" w:hAnsi="Arial Armenian" w:cs="Arial"/>
              </w:rPr>
              <w:t xml:space="preserve"> 2 </w:t>
            </w:r>
            <w:r w:rsidRPr="00EF559B">
              <w:rPr>
                <w:rFonts w:ascii="Calibri" w:hAnsi="Calibri" w:cs="Calibri"/>
              </w:rPr>
              <w:t>δ</w:t>
            </w:r>
            <w:r w:rsidRPr="00EF559B">
              <w:rPr>
                <w:rFonts w:ascii="Arial Armenian" w:hAnsi="Arial Armenian" w:cs="Arial"/>
              </w:rPr>
              <w:t>=100</w:t>
            </w:r>
            <w:r w:rsidRPr="00EF559B">
              <w:rPr>
                <w:rFonts w:ascii="Calibri" w:hAnsi="Calibri" w:cs="Calibri"/>
              </w:rPr>
              <w:t>мм</w:t>
            </w:r>
          </w:p>
        </w:tc>
        <w:tc>
          <w:tcPr>
            <w:tcW w:w="960" w:type="dxa"/>
            <w:tcBorders>
              <w:top w:val="nil"/>
              <w:left w:val="nil"/>
              <w:bottom w:val="single" w:sz="4" w:space="0" w:color="auto"/>
              <w:right w:val="single" w:sz="4" w:space="0" w:color="auto"/>
            </w:tcBorders>
            <w:vAlign w:val="center"/>
            <w:hideMark/>
          </w:tcPr>
          <w:p w14:paraId="14CA23DF" w14:textId="77777777" w:rsidR="00961C7F" w:rsidRPr="00EF559B" w:rsidRDefault="00961C7F" w:rsidP="00A64641">
            <w:pPr>
              <w:jc w:val="center"/>
              <w:rPr>
                <w:rFonts w:ascii="Arial Armenian" w:hAnsi="Arial Armenian" w:cs="Arial"/>
              </w:rPr>
            </w:pPr>
            <w:r w:rsidRPr="00EF559B">
              <w:rPr>
                <w:rFonts w:ascii="Calibri" w:hAnsi="Calibri" w:cs="Calibri"/>
              </w:rPr>
              <w:t>куб</w:t>
            </w:r>
            <w:r w:rsidRPr="00EF559B">
              <w:rPr>
                <w:rFonts w:ascii="Arial Armenian" w:hAnsi="Arial Armenian" w:cs="Arial"/>
              </w:rPr>
              <w:t xml:space="preserve"> </w:t>
            </w: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29CEE932" w14:textId="77777777" w:rsidR="00961C7F" w:rsidRPr="00EF559B" w:rsidRDefault="00961C7F" w:rsidP="00A64641">
            <w:pPr>
              <w:jc w:val="center"/>
              <w:rPr>
                <w:rFonts w:ascii="Arial Armenian" w:hAnsi="Arial Armenian" w:cs="Arial"/>
              </w:rPr>
            </w:pPr>
            <w:r w:rsidRPr="00EF559B">
              <w:rPr>
                <w:rFonts w:ascii="Arial Armenian" w:hAnsi="Arial Armenian" w:cs="Arial"/>
              </w:rPr>
              <w:t>10.000</w:t>
            </w:r>
          </w:p>
        </w:tc>
        <w:tc>
          <w:tcPr>
            <w:tcW w:w="1120" w:type="dxa"/>
            <w:tcBorders>
              <w:top w:val="nil"/>
              <w:left w:val="nil"/>
              <w:bottom w:val="single" w:sz="4" w:space="0" w:color="auto"/>
              <w:right w:val="single" w:sz="4" w:space="0" w:color="auto"/>
            </w:tcBorders>
            <w:vAlign w:val="center"/>
            <w:hideMark/>
          </w:tcPr>
          <w:p w14:paraId="01D4EC13" w14:textId="77777777" w:rsidR="00961C7F" w:rsidRPr="00EF559B" w:rsidRDefault="00961C7F" w:rsidP="00A64641">
            <w:pPr>
              <w:jc w:val="center"/>
              <w:rPr>
                <w:rFonts w:ascii="Arial Armenian" w:hAnsi="Arial Armenian" w:cs="Arial"/>
              </w:rPr>
            </w:pPr>
            <w:r w:rsidRPr="00EF559B">
              <w:rPr>
                <w:rFonts w:ascii="Arial Armenian" w:hAnsi="Arial Armenian" w:cs="Arial"/>
              </w:rPr>
              <w:t>1.000</w:t>
            </w:r>
          </w:p>
        </w:tc>
        <w:tc>
          <w:tcPr>
            <w:tcW w:w="1480" w:type="dxa"/>
            <w:tcBorders>
              <w:top w:val="nil"/>
              <w:left w:val="nil"/>
              <w:bottom w:val="single" w:sz="4" w:space="0" w:color="auto"/>
              <w:right w:val="single" w:sz="8" w:space="0" w:color="auto"/>
            </w:tcBorders>
            <w:noWrap/>
            <w:vAlign w:val="center"/>
            <w:hideMark/>
          </w:tcPr>
          <w:p w14:paraId="60713E43" w14:textId="77777777" w:rsidR="00961C7F" w:rsidRPr="00EF559B" w:rsidRDefault="00961C7F" w:rsidP="00A64641">
            <w:pPr>
              <w:jc w:val="right"/>
              <w:rPr>
                <w:rFonts w:ascii="Arial" w:hAnsi="Arial" w:cs="Arial"/>
              </w:rPr>
            </w:pPr>
            <w:r w:rsidRPr="00EF559B">
              <w:rPr>
                <w:rFonts w:ascii="Arial" w:hAnsi="Arial" w:cs="Arial"/>
              </w:rPr>
              <w:t>10.000</w:t>
            </w:r>
          </w:p>
        </w:tc>
      </w:tr>
      <w:tr w:rsidR="00961C7F" w:rsidRPr="00EF559B" w14:paraId="23007C6B" w14:textId="77777777" w:rsidTr="00A64641">
        <w:trPr>
          <w:trHeight w:val="720"/>
        </w:trPr>
        <w:tc>
          <w:tcPr>
            <w:tcW w:w="600" w:type="dxa"/>
            <w:tcBorders>
              <w:top w:val="nil"/>
              <w:left w:val="single" w:sz="8" w:space="0" w:color="auto"/>
              <w:bottom w:val="single" w:sz="4" w:space="0" w:color="auto"/>
              <w:right w:val="single" w:sz="4" w:space="0" w:color="auto"/>
            </w:tcBorders>
            <w:vAlign w:val="center"/>
            <w:hideMark/>
          </w:tcPr>
          <w:p w14:paraId="6F733DCB" w14:textId="77777777" w:rsidR="00961C7F" w:rsidRPr="00EF559B" w:rsidRDefault="00961C7F" w:rsidP="00A64641">
            <w:pPr>
              <w:jc w:val="center"/>
              <w:rPr>
                <w:rFonts w:ascii="Arial Armenian" w:hAnsi="Arial Armenian" w:cs="Arial"/>
              </w:rPr>
            </w:pPr>
            <w:r w:rsidRPr="00EF559B">
              <w:rPr>
                <w:rFonts w:ascii="Arial Armenian" w:hAnsi="Arial Armenian" w:cs="Arial"/>
              </w:rPr>
              <w:t>4</w:t>
            </w:r>
          </w:p>
        </w:tc>
        <w:tc>
          <w:tcPr>
            <w:tcW w:w="4100" w:type="dxa"/>
            <w:tcBorders>
              <w:top w:val="nil"/>
              <w:left w:val="nil"/>
              <w:bottom w:val="single" w:sz="4" w:space="0" w:color="auto"/>
              <w:right w:val="single" w:sz="4" w:space="0" w:color="auto"/>
            </w:tcBorders>
            <w:vAlign w:val="center"/>
            <w:hideMark/>
          </w:tcPr>
          <w:p w14:paraId="33169A7F" w14:textId="77777777" w:rsidR="00961C7F" w:rsidRPr="00EF559B" w:rsidRDefault="00961C7F" w:rsidP="00A64641">
            <w:pPr>
              <w:rPr>
                <w:rFonts w:ascii="Arial LatArm" w:hAnsi="Arial LatArm" w:cs="Arial"/>
              </w:rPr>
            </w:pPr>
            <w:r w:rsidRPr="00EF559B">
              <w:rPr>
                <w:rFonts w:ascii="Calibri" w:hAnsi="Calibri" w:cs="Calibri"/>
              </w:rPr>
              <w:t>Снос</w:t>
            </w:r>
            <w:r w:rsidRPr="00EF559B">
              <w:rPr>
                <w:rFonts w:ascii="Arial LatArm" w:hAnsi="Arial LatArm" w:cs="Arial"/>
              </w:rPr>
              <w:t xml:space="preserve"> </w:t>
            </w:r>
            <w:r w:rsidRPr="00EF559B">
              <w:rPr>
                <w:rFonts w:ascii="Calibri" w:hAnsi="Calibri" w:cs="Calibri"/>
              </w:rPr>
              <w:t>существующего</w:t>
            </w:r>
            <w:r w:rsidRPr="00EF559B">
              <w:rPr>
                <w:rFonts w:ascii="Arial LatArm" w:hAnsi="Arial LatArm" w:cs="Arial"/>
              </w:rPr>
              <w:t xml:space="preserve"> </w:t>
            </w:r>
            <w:r w:rsidRPr="00EF559B">
              <w:rPr>
                <w:rFonts w:ascii="Calibri" w:hAnsi="Calibri" w:cs="Calibri"/>
              </w:rPr>
              <w:t>грунта</w:t>
            </w:r>
            <w:r w:rsidRPr="00EF559B">
              <w:rPr>
                <w:rFonts w:ascii="Arial LatArm" w:hAnsi="Arial LatArm" w:cs="Arial"/>
              </w:rPr>
              <w:t xml:space="preserve"> </w:t>
            </w:r>
            <w:r w:rsidRPr="00EF559B">
              <w:rPr>
                <w:rFonts w:ascii="Calibri" w:hAnsi="Calibri" w:cs="Calibri"/>
              </w:rPr>
              <w:t>вручную</w:t>
            </w:r>
            <w:r w:rsidRPr="00EF559B">
              <w:rPr>
                <w:rFonts w:ascii="Arial LatArm" w:hAnsi="Arial LatArm" w:cs="Arial"/>
              </w:rPr>
              <w:t xml:space="preserve"> 3,35</w:t>
            </w:r>
            <w:r w:rsidRPr="00EF559B">
              <w:rPr>
                <w:rFonts w:ascii="Calibri" w:hAnsi="Calibri" w:cs="Calibri"/>
              </w:rPr>
              <w:t>м</w:t>
            </w:r>
            <w:r w:rsidRPr="00EF559B">
              <w:rPr>
                <w:rFonts w:ascii="Arial LatArm" w:hAnsi="Arial LatArm" w:cs="Arial"/>
              </w:rPr>
              <w:t xml:space="preserve"> 2 </w:t>
            </w:r>
            <w:r w:rsidRPr="00EF559B">
              <w:rPr>
                <w:rFonts w:ascii="Calibri" w:hAnsi="Calibri" w:cs="Calibri"/>
              </w:rPr>
              <w:t>δ</w:t>
            </w:r>
            <w:r w:rsidRPr="00EF559B">
              <w:rPr>
                <w:rFonts w:ascii="Arial LatArm" w:hAnsi="Arial LatArm" w:cs="Arial"/>
              </w:rPr>
              <w:t>=150</w:t>
            </w:r>
            <w:r w:rsidRPr="00EF559B">
              <w:rPr>
                <w:rFonts w:ascii="Calibri" w:hAnsi="Calibri" w:cs="Calibri"/>
              </w:rPr>
              <w:t>мм</w:t>
            </w:r>
          </w:p>
        </w:tc>
        <w:tc>
          <w:tcPr>
            <w:tcW w:w="960" w:type="dxa"/>
            <w:tcBorders>
              <w:top w:val="nil"/>
              <w:left w:val="nil"/>
              <w:bottom w:val="single" w:sz="4" w:space="0" w:color="auto"/>
              <w:right w:val="single" w:sz="4" w:space="0" w:color="auto"/>
            </w:tcBorders>
            <w:vAlign w:val="center"/>
            <w:hideMark/>
          </w:tcPr>
          <w:p w14:paraId="0531B675" w14:textId="77777777" w:rsidR="00961C7F" w:rsidRPr="00EF559B" w:rsidRDefault="00961C7F" w:rsidP="00A64641">
            <w:pPr>
              <w:jc w:val="center"/>
              <w:rPr>
                <w:rFonts w:ascii="Arial Armenian" w:hAnsi="Arial Armenian" w:cs="Arial"/>
              </w:rPr>
            </w:pPr>
            <w:r w:rsidRPr="00EF559B">
              <w:rPr>
                <w:rFonts w:ascii="Calibri" w:hAnsi="Calibri" w:cs="Calibri"/>
              </w:rPr>
              <w:t>куб</w:t>
            </w:r>
            <w:r w:rsidRPr="00EF559B">
              <w:rPr>
                <w:rFonts w:ascii="Arial Armenian" w:hAnsi="Arial Armenian" w:cs="Arial"/>
              </w:rPr>
              <w:t xml:space="preserve"> </w:t>
            </w: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5F316272" w14:textId="77777777" w:rsidR="00961C7F" w:rsidRPr="00EF559B" w:rsidRDefault="00961C7F" w:rsidP="00A64641">
            <w:pPr>
              <w:jc w:val="center"/>
              <w:rPr>
                <w:rFonts w:ascii="Arial Armenian" w:hAnsi="Arial Armenian" w:cs="Arial"/>
              </w:rPr>
            </w:pPr>
            <w:r w:rsidRPr="00EF559B">
              <w:rPr>
                <w:rFonts w:ascii="Arial Armenian" w:hAnsi="Arial Armenian" w:cs="Arial"/>
              </w:rPr>
              <w:t>20.000</w:t>
            </w:r>
          </w:p>
        </w:tc>
        <w:tc>
          <w:tcPr>
            <w:tcW w:w="1120" w:type="dxa"/>
            <w:tcBorders>
              <w:top w:val="nil"/>
              <w:left w:val="nil"/>
              <w:bottom w:val="single" w:sz="4" w:space="0" w:color="auto"/>
              <w:right w:val="single" w:sz="4" w:space="0" w:color="auto"/>
            </w:tcBorders>
            <w:vAlign w:val="center"/>
            <w:hideMark/>
          </w:tcPr>
          <w:p w14:paraId="049A953F" w14:textId="77777777" w:rsidR="00961C7F" w:rsidRPr="00EF559B" w:rsidRDefault="00961C7F" w:rsidP="00A64641">
            <w:pPr>
              <w:jc w:val="center"/>
              <w:rPr>
                <w:rFonts w:ascii="Arial Armenian" w:hAnsi="Arial Armenian" w:cs="Arial"/>
              </w:rPr>
            </w:pPr>
            <w:r w:rsidRPr="00EF559B">
              <w:rPr>
                <w:rFonts w:ascii="Arial Armenian" w:hAnsi="Arial Armenian" w:cs="Arial"/>
              </w:rPr>
              <w:t>3.670</w:t>
            </w:r>
          </w:p>
        </w:tc>
        <w:tc>
          <w:tcPr>
            <w:tcW w:w="1480" w:type="dxa"/>
            <w:tcBorders>
              <w:top w:val="nil"/>
              <w:left w:val="nil"/>
              <w:bottom w:val="single" w:sz="4" w:space="0" w:color="auto"/>
              <w:right w:val="single" w:sz="8" w:space="0" w:color="auto"/>
            </w:tcBorders>
            <w:noWrap/>
            <w:vAlign w:val="center"/>
            <w:hideMark/>
          </w:tcPr>
          <w:p w14:paraId="395C3F98" w14:textId="77777777" w:rsidR="00961C7F" w:rsidRPr="00EF559B" w:rsidRDefault="00961C7F" w:rsidP="00A64641">
            <w:pPr>
              <w:jc w:val="right"/>
              <w:rPr>
                <w:rFonts w:ascii="Arial" w:hAnsi="Arial" w:cs="Arial"/>
              </w:rPr>
            </w:pPr>
            <w:r w:rsidRPr="00EF559B">
              <w:rPr>
                <w:rFonts w:ascii="Arial" w:hAnsi="Arial" w:cs="Arial"/>
              </w:rPr>
              <w:t>73.400</w:t>
            </w:r>
          </w:p>
        </w:tc>
      </w:tr>
      <w:tr w:rsidR="00961C7F" w:rsidRPr="00EF559B" w14:paraId="67FCBD7A" w14:textId="77777777" w:rsidTr="00A64641">
        <w:trPr>
          <w:trHeight w:val="720"/>
        </w:trPr>
        <w:tc>
          <w:tcPr>
            <w:tcW w:w="600" w:type="dxa"/>
            <w:tcBorders>
              <w:top w:val="nil"/>
              <w:left w:val="single" w:sz="8" w:space="0" w:color="auto"/>
              <w:bottom w:val="single" w:sz="4" w:space="0" w:color="auto"/>
              <w:right w:val="single" w:sz="4" w:space="0" w:color="auto"/>
            </w:tcBorders>
            <w:vAlign w:val="center"/>
            <w:hideMark/>
          </w:tcPr>
          <w:p w14:paraId="64B1D24F" w14:textId="77777777" w:rsidR="00961C7F" w:rsidRPr="00EF559B" w:rsidRDefault="00961C7F" w:rsidP="00A64641">
            <w:pPr>
              <w:jc w:val="center"/>
              <w:rPr>
                <w:rFonts w:ascii="Arial Armenian" w:hAnsi="Arial Armenian" w:cs="Arial"/>
              </w:rPr>
            </w:pPr>
            <w:r w:rsidRPr="00EF559B">
              <w:rPr>
                <w:rFonts w:ascii="Arial Armenian" w:hAnsi="Arial Armenian" w:cs="Arial"/>
              </w:rPr>
              <w:t>5</w:t>
            </w:r>
          </w:p>
        </w:tc>
        <w:tc>
          <w:tcPr>
            <w:tcW w:w="4100" w:type="dxa"/>
            <w:tcBorders>
              <w:top w:val="nil"/>
              <w:left w:val="nil"/>
              <w:bottom w:val="single" w:sz="4" w:space="0" w:color="auto"/>
              <w:right w:val="single" w:sz="4" w:space="0" w:color="auto"/>
            </w:tcBorders>
            <w:vAlign w:val="center"/>
            <w:hideMark/>
          </w:tcPr>
          <w:p w14:paraId="14DE1ECE" w14:textId="77777777" w:rsidR="00961C7F" w:rsidRPr="00EF559B" w:rsidRDefault="00961C7F" w:rsidP="00A64641">
            <w:pPr>
              <w:rPr>
                <w:rFonts w:ascii="Arial Armenian" w:hAnsi="Arial Armenian" w:cs="Arial"/>
              </w:rPr>
            </w:pPr>
            <w:r w:rsidRPr="00EF559B">
              <w:rPr>
                <w:rFonts w:ascii="Calibri" w:hAnsi="Calibri" w:cs="Calibri"/>
              </w:rPr>
              <w:t>Погрузка</w:t>
            </w:r>
            <w:r w:rsidRPr="00EF559B">
              <w:rPr>
                <w:rFonts w:ascii="Arial Armenian" w:hAnsi="Arial Armenian" w:cs="Arial"/>
              </w:rPr>
              <w:t xml:space="preserve"> </w:t>
            </w:r>
            <w:r w:rsidRPr="00EF559B">
              <w:rPr>
                <w:rFonts w:ascii="Calibri" w:hAnsi="Calibri" w:cs="Calibri"/>
              </w:rPr>
              <w:t>и</w:t>
            </w:r>
            <w:r w:rsidRPr="00EF559B">
              <w:rPr>
                <w:rFonts w:ascii="Arial Armenian" w:hAnsi="Arial Armenian" w:cs="Arial"/>
              </w:rPr>
              <w:t xml:space="preserve"> </w:t>
            </w:r>
            <w:r w:rsidRPr="00EF559B">
              <w:rPr>
                <w:rFonts w:ascii="Calibri" w:hAnsi="Calibri" w:cs="Calibri"/>
              </w:rPr>
              <w:t>вывоз</w:t>
            </w:r>
            <w:r w:rsidRPr="00EF559B">
              <w:rPr>
                <w:rFonts w:ascii="Arial Armenian" w:hAnsi="Arial Armenian" w:cs="Arial"/>
              </w:rPr>
              <w:t xml:space="preserve"> </w:t>
            </w:r>
            <w:r w:rsidRPr="00EF559B">
              <w:rPr>
                <w:rFonts w:ascii="Calibri" w:hAnsi="Calibri" w:cs="Calibri"/>
              </w:rPr>
              <w:t>строительного</w:t>
            </w:r>
            <w:r w:rsidRPr="00EF559B">
              <w:rPr>
                <w:rFonts w:ascii="Arial Armenian" w:hAnsi="Arial Armenian" w:cs="Arial"/>
              </w:rPr>
              <w:t xml:space="preserve"> </w:t>
            </w:r>
            <w:r w:rsidRPr="00EF559B">
              <w:rPr>
                <w:rFonts w:ascii="Calibri" w:hAnsi="Calibri" w:cs="Calibri"/>
              </w:rPr>
              <w:t>мусора</w:t>
            </w:r>
            <w:r w:rsidRPr="00EF559B">
              <w:rPr>
                <w:rFonts w:ascii="Arial Armenian" w:hAnsi="Arial Armenian" w:cs="Arial"/>
              </w:rPr>
              <w:t xml:space="preserve"> </w:t>
            </w:r>
            <w:r w:rsidRPr="00EF559B">
              <w:rPr>
                <w:rFonts w:ascii="Calibri" w:hAnsi="Calibri" w:cs="Calibri"/>
              </w:rPr>
              <w:t>в</w:t>
            </w:r>
            <w:r w:rsidRPr="00EF559B">
              <w:rPr>
                <w:rFonts w:ascii="Arial Armenian" w:hAnsi="Arial Armenian" w:cs="Arial"/>
              </w:rPr>
              <w:t xml:space="preserve"> </w:t>
            </w:r>
            <w:r w:rsidRPr="00EF559B">
              <w:rPr>
                <w:rFonts w:ascii="Calibri" w:hAnsi="Calibri" w:cs="Calibri"/>
              </w:rPr>
              <w:t>радиусе</w:t>
            </w:r>
            <w:r w:rsidRPr="00EF559B">
              <w:rPr>
                <w:rFonts w:ascii="Arial Armenian" w:hAnsi="Arial Armenian" w:cs="Arial"/>
              </w:rPr>
              <w:t xml:space="preserve"> 13 </w:t>
            </w:r>
            <w:r w:rsidRPr="00EF559B">
              <w:rPr>
                <w:rFonts w:ascii="Calibri" w:hAnsi="Calibri" w:cs="Calibri"/>
              </w:rPr>
              <w:t>км</w:t>
            </w:r>
            <w:r w:rsidRPr="00EF559B">
              <w:rPr>
                <w:rFonts w:ascii="Arial Armenian" w:hAnsi="Arial Armenian" w:cs="Arial"/>
              </w:rPr>
              <w:t>.</w:t>
            </w:r>
          </w:p>
        </w:tc>
        <w:tc>
          <w:tcPr>
            <w:tcW w:w="960" w:type="dxa"/>
            <w:tcBorders>
              <w:top w:val="nil"/>
              <w:left w:val="nil"/>
              <w:bottom w:val="single" w:sz="4" w:space="0" w:color="auto"/>
              <w:right w:val="single" w:sz="4" w:space="0" w:color="auto"/>
            </w:tcBorders>
            <w:vAlign w:val="center"/>
            <w:hideMark/>
          </w:tcPr>
          <w:p w14:paraId="28509336" w14:textId="77777777" w:rsidR="00961C7F" w:rsidRPr="00EF559B" w:rsidRDefault="00961C7F" w:rsidP="00A64641">
            <w:pPr>
              <w:jc w:val="center"/>
              <w:rPr>
                <w:rFonts w:ascii="Arial Armenian" w:hAnsi="Arial Armenian" w:cs="Arial"/>
              </w:rPr>
            </w:pPr>
            <w:r w:rsidRPr="00EF559B">
              <w:rPr>
                <w:rFonts w:ascii="Calibri" w:hAnsi="Calibri" w:cs="Calibri"/>
              </w:rPr>
              <w:t>куб</w:t>
            </w:r>
            <w:r w:rsidRPr="00EF559B">
              <w:rPr>
                <w:rFonts w:ascii="Arial Armenian" w:hAnsi="Arial Armenian" w:cs="Arial"/>
              </w:rPr>
              <w:t xml:space="preserve"> </w:t>
            </w: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362C584F" w14:textId="77777777" w:rsidR="00961C7F" w:rsidRPr="00EF559B" w:rsidRDefault="00961C7F" w:rsidP="00A64641">
            <w:pPr>
              <w:jc w:val="center"/>
              <w:rPr>
                <w:rFonts w:ascii="Arial Armenian" w:hAnsi="Arial Armenian" w:cs="Arial"/>
              </w:rPr>
            </w:pPr>
            <w:r w:rsidRPr="00EF559B">
              <w:rPr>
                <w:rFonts w:ascii="Arial Armenian" w:hAnsi="Arial Armenian" w:cs="Arial"/>
              </w:rPr>
              <w:t>120.000</w:t>
            </w:r>
          </w:p>
        </w:tc>
        <w:tc>
          <w:tcPr>
            <w:tcW w:w="1120" w:type="dxa"/>
            <w:tcBorders>
              <w:top w:val="nil"/>
              <w:left w:val="nil"/>
              <w:bottom w:val="single" w:sz="4" w:space="0" w:color="auto"/>
              <w:right w:val="single" w:sz="4" w:space="0" w:color="auto"/>
            </w:tcBorders>
            <w:vAlign w:val="center"/>
            <w:hideMark/>
          </w:tcPr>
          <w:p w14:paraId="5E44926F" w14:textId="77777777" w:rsidR="00961C7F" w:rsidRPr="00EF559B" w:rsidRDefault="00961C7F" w:rsidP="00A64641">
            <w:pPr>
              <w:jc w:val="center"/>
              <w:rPr>
                <w:rFonts w:ascii="Arial Armenian" w:hAnsi="Arial Armenian" w:cs="Arial"/>
              </w:rPr>
            </w:pPr>
            <w:r w:rsidRPr="00EF559B">
              <w:rPr>
                <w:rFonts w:ascii="Arial Armenian" w:hAnsi="Arial Armenian" w:cs="Arial"/>
              </w:rPr>
              <w:t>3.450</w:t>
            </w:r>
          </w:p>
        </w:tc>
        <w:tc>
          <w:tcPr>
            <w:tcW w:w="1480" w:type="dxa"/>
            <w:tcBorders>
              <w:top w:val="nil"/>
              <w:left w:val="nil"/>
              <w:bottom w:val="single" w:sz="4" w:space="0" w:color="auto"/>
              <w:right w:val="single" w:sz="8" w:space="0" w:color="auto"/>
            </w:tcBorders>
            <w:noWrap/>
            <w:vAlign w:val="center"/>
            <w:hideMark/>
          </w:tcPr>
          <w:p w14:paraId="07B28DF6" w14:textId="77777777" w:rsidR="00961C7F" w:rsidRPr="00EF559B" w:rsidRDefault="00961C7F" w:rsidP="00A64641">
            <w:pPr>
              <w:jc w:val="right"/>
              <w:rPr>
                <w:rFonts w:ascii="Arial" w:hAnsi="Arial" w:cs="Arial"/>
              </w:rPr>
            </w:pPr>
            <w:r w:rsidRPr="00EF559B">
              <w:rPr>
                <w:rFonts w:ascii="Arial" w:hAnsi="Arial" w:cs="Arial"/>
              </w:rPr>
              <w:t>414.000</w:t>
            </w:r>
          </w:p>
        </w:tc>
      </w:tr>
      <w:tr w:rsidR="00961C7F" w:rsidRPr="00EF559B" w14:paraId="06DBEFD1" w14:textId="77777777" w:rsidTr="00A64641">
        <w:trPr>
          <w:trHeight w:val="1155"/>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65FDEA7A" w14:textId="77777777" w:rsidR="00961C7F" w:rsidRPr="00EF559B" w:rsidRDefault="00961C7F" w:rsidP="00A64641">
            <w:pPr>
              <w:jc w:val="center"/>
              <w:rPr>
                <w:rFonts w:ascii="Arial Armenian" w:hAnsi="Arial Armenian" w:cs="Arial"/>
              </w:rPr>
            </w:pPr>
            <w:r w:rsidRPr="00EF559B">
              <w:rPr>
                <w:rFonts w:ascii="Arial Armenian" w:hAnsi="Arial Armenian" w:cs="Arial"/>
              </w:rPr>
              <w:t>6</w:t>
            </w:r>
          </w:p>
        </w:tc>
        <w:tc>
          <w:tcPr>
            <w:tcW w:w="4100" w:type="dxa"/>
            <w:tcBorders>
              <w:top w:val="nil"/>
              <w:left w:val="nil"/>
              <w:bottom w:val="single" w:sz="4" w:space="0" w:color="auto"/>
              <w:right w:val="single" w:sz="4" w:space="0" w:color="auto"/>
            </w:tcBorders>
            <w:shd w:val="clear" w:color="000000" w:fill="FFFFFF"/>
            <w:vAlign w:val="center"/>
            <w:hideMark/>
          </w:tcPr>
          <w:p w14:paraId="59193F82" w14:textId="77777777" w:rsidR="00961C7F" w:rsidRPr="00EF559B" w:rsidRDefault="00961C7F" w:rsidP="00A64641">
            <w:pPr>
              <w:rPr>
                <w:rFonts w:ascii="Arial Armenian" w:hAnsi="Arial Armenian" w:cs="Arial"/>
              </w:rPr>
            </w:pPr>
            <w:r w:rsidRPr="00EF559B">
              <w:rPr>
                <w:rFonts w:ascii="Calibri" w:hAnsi="Calibri" w:cs="Calibri"/>
              </w:rPr>
              <w:t>Переустановка</w:t>
            </w:r>
            <w:r w:rsidRPr="00EF559B">
              <w:rPr>
                <w:rFonts w:ascii="Arial Armenian" w:hAnsi="Arial Armenian" w:cs="Arial"/>
              </w:rPr>
              <w:t xml:space="preserve"> </w:t>
            </w:r>
            <w:r w:rsidRPr="00EF559B">
              <w:rPr>
                <w:rFonts w:ascii="Calibri" w:hAnsi="Calibri" w:cs="Calibri"/>
              </w:rPr>
              <w:t>базальтовых</w:t>
            </w:r>
            <w:r w:rsidRPr="00EF559B">
              <w:rPr>
                <w:rFonts w:ascii="Arial Armenian" w:hAnsi="Arial Armenian" w:cs="Arial"/>
              </w:rPr>
              <w:t xml:space="preserve"> </w:t>
            </w:r>
            <w:r w:rsidRPr="00EF559B">
              <w:rPr>
                <w:rFonts w:ascii="Calibri" w:hAnsi="Calibri" w:cs="Calibri"/>
              </w:rPr>
              <w:t>бордюров</w:t>
            </w:r>
            <w:r w:rsidRPr="00EF559B">
              <w:rPr>
                <w:rFonts w:ascii="Arial Armenian" w:hAnsi="Arial Armenian" w:cs="Arial"/>
              </w:rPr>
              <w:t xml:space="preserve"> (300*150</w:t>
            </w:r>
            <w:r w:rsidRPr="00EF559B">
              <w:rPr>
                <w:rFonts w:ascii="Calibri" w:hAnsi="Calibri" w:cs="Calibri"/>
              </w:rPr>
              <w:t>мм</w:t>
            </w:r>
            <w:r w:rsidRPr="00EF559B">
              <w:rPr>
                <w:rFonts w:ascii="Arial Armenian" w:hAnsi="Arial Armenian" w:cs="Arial"/>
              </w:rPr>
              <w:t xml:space="preserve">) </w:t>
            </w:r>
            <w:r w:rsidRPr="00EF559B">
              <w:rPr>
                <w:rFonts w:ascii="Calibri" w:hAnsi="Calibri" w:cs="Calibri"/>
              </w:rPr>
              <w:t>на</w:t>
            </w:r>
            <w:r w:rsidRPr="00EF559B">
              <w:rPr>
                <w:rFonts w:ascii="Arial Armenian" w:hAnsi="Arial Armenian" w:cs="Arial"/>
              </w:rPr>
              <w:t xml:space="preserve"> </w:t>
            </w:r>
            <w:r w:rsidRPr="00EF559B">
              <w:rPr>
                <w:rFonts w:ascii="Calibri" w:hAnsi="Calibri" w:cs="Calibri"/>
              </w:rPr>
              <w:t>бетонное</w:t>
            </w:r>
            <w:r w:rsidRPr="00EF559B">
              <w:rPr>
                <w:rFonts w:ascii="Arial Armenian" w:hAnsi="Arial Armenian" w:cs="Arial"/>
              </w:rPr>
              <w:t xml:space="preserve"> </w:t>
            </w:r>
            <w:r w:rsidRPr="00EF559B">
              <w:rPr>
                <w:rFonts w:ascii="Calibri" w:hAnsi="Calibri" w:cs="Calibri"/>
              </w:rPr>
              <w:t>основание</w:t>
            </w:r>
            <w:r w:rsidRPr="00EF559B">
              <w:rPr>
                <w:rFonts w:ascii="Arial Armenian" w:hAnsi="Arial Armenian" w:cs="Arial"/>
              </w:rPr>
              <w:t xml:space="preserve"> </w:t>
            </w:r>
            <w:r w:rsidRPr="00EF559B">
              <w:rPr>
                <w:rFonts w:ascii="Calibri" w:hAnsi="Calibri" w:cs="Calibri"/>
              </w:rPr>
              <w:t>класса</w:t>
            </w:r>
            <w:r w:rsidRPr="00EF559B">
              <w:rPr>
                <w:rFonts w:ascii="Arial Armenian" w:hAnsi="Arial Armenian" w:cs="Arial"/>
              </w:rPr>
              <w:t xml:space="preserve"> </w:t>
            </w:r>
            <w:r w:rsidRPr="00EF559B">
              <w:rPr>
                <w:rFonts w:ascii="Calibri" w:hAnsi="Calibri" w:cs="Calibri"/>
              </w:rPr>
              <w:t>В</w:t>
            </w:r>
            <w:r w:rsidRPr="00EF559B">
              <w:rPr>
                <w:rFonts w:ascii="Arial Armenian" w:hAnsi="Arial Armenian" w:cs="Arial"/>
              </w:rPr>
              <w:t xml:space="preserve"> 15</w:t>
            </w:r>
          </w:p>
        </w:tc>
        <w:tc>
          <w:tcPr>
            <w:tcW w:w="960" w:type="dxa"/>
            <w:tcBorders>
              <w:top w:val="nil"/>
              <w:left w:val="nil"/>
              <w:bottom w:val="single" w:sz="4" w:space="0" w:color="auto"/>
              <w:right w:val="single" w:sz="4" w:space="0" w:color="auto"/>
            </w:tcBorders>
            <w:shd w:val="clear" w:color="000000" w:fill="FFFFFF"/>
            <w:vAlign w:val="center"/>
            <w:hideMark/>
          </w:tcPr>
          <w:p w14:paraId="38A63B5D" w14:textId="77777777" w:rsidR="00961C7F" w:rsidRPr="00EF559B" w:rsidRDefault="00961C7F" w:rsidP="00A64641">
            <w:pPr>
              <w:jc w:val="center"/>
              <w:rPr>
                <w:rFonts w:ascii="Arial Armenian" w:hAnsi="Arial Armenian" w:cs="Arial"/>
              </w:rPr>
            </w:pPr>
            <w:r w:rsidRPr="00EF559B">
              <w:rPr>
                <w:rFonts w:ascii="Calibri" w:hAnsi="Calibri" w:cs="Calibri"/>
              </w:rPr>
              <w:t>пог</w:t>
            </w:r>
            <w:r w:rsidRPr="00EF559B">
              <w:rPr>
                <w:rFonts w:ascii="Arial Armenian" w:hAnsi="Arial Armenian" w:cs="Arial"/>
              </w:rPr>
              <w:t>.</w:t>
            </w:r>
            <w:r w:rsidRPr="00EF559B">
              <w:rPr>
                <w:rFonts w:ascii="Calibri" w:hAnsi="Calibri" w:cs="Calibri"/>
              </w:rPr>
              <w:t>м</w:t>
            </w:r>
          </w:p>
        </w:tc>
        <w:tc>
          <w:tcPr>
            <w:tcW w:w="1480" w:type="dxa"/>
            <w:tcBorders>
              <w:top w:val="nil"/>
              <w:left w:val="nil"/>
              <w:bottom w:val="single" w:sz="4" w:space="0" w:color="auto"/>
              <w:right w:val="single" w:sz="4" w:space="0" w:color="auto"/>
            </w:tcBorders>
            <w:shd w:val="clear" w:color="000000" w:fill="FFFFFF"/>
            <w:vAlign w:val="center"/>
            <w:hideMark/>
          </w:tcPr>
          <w:p w14:paraId="5C403028" w14:textId="77777777" w:rsidR="00961C7F" w:rsidRPr="00EF559B" w:rsidRDefault="00961C7F" w:rsidP="00A64641">
            <w:pPr>
              <w:jc w:val="center"/>
              <w:rPr>
                <w:rFonts w:ascii="Arial Armenian" w:hAnsi="Arial Armenian" w:cs="Arial"/>
              </w:rPr>
            </w:pPr>
            <w:r w:rsidRPr="00EF559B">
              <w:rPr>
                <w:rFonts w:ascii="Arial Armenian" w:hAnsi="Arial Armenian" w:cs="Arial"/>
              </w:rPr>
              <w:t>52.000</w:t>
            </w:r>
          </w:p>
        </w:tc>
        <w:tc>
          <w:tcPr>
            <w:tcW w:w="1120" w:type="dxa"/>
            <w:tcBorders>
              <w:top w:val="nil"/>
              <w:left w:val="nil"/>
              <w:bottom w:val="single" w:sz="4" w:space="0" w:color="auto"/>
              <w:right w:val="single" w:sz="4" w:space="0" w:color="auto"/>
            </w:tcBorders>
            <w:shd w:val="clear" w:color="000000" w:fill="FFFFFF"/>
            <w:vAlign w:val="center"/>
            <w:hideMark/>
          </w:tcPr>
          <w:p w14:paraId="2584526A" w14:textId="77777777" w:rsidR="00961C7F" w:rsidRPr="00EF559B" w:rsidRDefault="00961C7F" w:rsidP="00A64641">
            <w:pPr>
              <w:jc w:val="center"/>
              <w:rPr>
                <w:rFonts w:ascii="Arial Armenian" w:hAnsi="Arial Armenian" w:cs="Arial"/>
              </w:rPr>
            </w:pPr>
            <w:r w:rsidRPr="00EF559B">
              <w:rPr>
                <w:rFonts w:ascii="Arial Armenian" w:hAnsi="Arial Armenian" w:cs="Arial"/>
              </w:rPr>
              <w:t>1.360</w:t>
            </w:r>
          </w:p>
        </w:tc>
        <w:tc>
          <w:tcPr>
            <w:tcW w:w="1480" w:type="dxa"/>
            <w:tcBorders>
              <w:top w:val="nil"/>
              <w:left w:val="nil"/>
              <w:bottom w:val="single" w:sz="4" w:space="0" w:color="auto"/>
              <w:right w:val="single" w:sz="8" w:space="0" w:color="auto"/>
            </w:tcBorders>
            <w:shd w:val="clear" w:color="000000" w:fill="FFFFFF"/>
            <w:noWrap/>
            <w:vAlign w:val="center"/>
            <w:hideMark/>
          </w:tcPr>
          <w:p w14:paraId="605A64DA" w14:textId="77777777" w:rsidR="00961C7F" w:rsidRPr="00EF559B" w:rsidRDefault="00961C7F" w:rsidP="00A64641">
            <w:pPr>
              <w:jc w:val="right"/>
              <w:rPr>
                <w:rFonts w:ascii="Arial" w:hAnsi="Arial" w:cs="Arial"/>
              </w:rPr>
            </w:pPr>
            <w:r w:rsidRPr="00EF559B">
              <w:rPr>
                <w:rFonts w:ascii="Arial" w:hAnsi="Arial" w:cs="Arial"/>
              </w:rPr>
              <w:t>70.720</w:t>
            </w:r>
          </w:p>
        </w:tc>
      </w:tr>
      <w:tr w:rsidR="00961C7F" w:rsidRPr="00EF559B" w14:paraId="485684CF" w14:textId="77777777" w:rsidTr="00A64641">
        <w:trPr>
          <w:trHeight w:val="1110"/>
        </w:trPr>
        <w:tc>
          <w:tcPr>
            <w:tcW w:w="600" w:type="dxa"/>
            <w:tcBorders>
              <w:top w:val="nil"/>
              <w:left w:val="single" w:sz="8" w:space="0" w:color="auto"/>
              <w:bottom w:val="single" w:sz="4" w:space="0" w:color="auto"/>
              <w:right w:val="single" w:sz="4" w:space="0" w:color="auto"/>
            </w:tcBorders>
            <w:vAlign w:val="center"/>
            <w:hideMark/>
          </w:tcPr>
          <w:p w14:paraId="3E8BD8A0" w14:textId="77777777" w:rsidR="00961C7F" w:rsidRPr="00EF559B" w:rsidRDefault="00961C7F" w:rsidP="00A64641">
            <w:pPr>
              <w:jc w:val="center"/>
              <w:rPr>
                <w:rFonts w:ascii="Arial Armenian" w:hAnsi="Arial Armenian" w:cs="Arial"/>
              </w:rPr>
            </w:pPr>
            <w:r w:rsidRPr="00EF559B">
              <w:rPr>
                <w:rFonts w:ascii="Arial Armenian" w:hAnsi="Arial Armenian" w:cs="Arial"/>
              </w:rPr>
              <w:t>7</w:t>
            </w:r>
          </w:p>
        </w:tc>
        <w:tc>
          <w:tcPr>
            <w:tcW w:w="4100" w:type="dxa"/>
            <w:tcBorders>
              <w:top w:val="nil"/>
              <w:left w:val="nil"/>
              <w:bottom w:val="single" w:sz="4" w:space="0" w:color="auto"/>
              <w:right w:val="single" w:sz="4" w:space="0" w:color="auto"/>
            </w:tcBorders>
            <w:vAlign w:val="center"/>
            <w:hideMark/>
          </w:tcPr>
          <w:p w14:paraId="160258B4" w14:textId="77777777" w:rsidR="00961C7F" w:rsidRPr="00EF559B" w:rsidRDefault="00961C7F" w:rsidP="00A64641">
            <w:pPr>
              <w:rPr>
                <w:rFonts w:ascii="Arial Armenian" w:hAnsi="Arial Armenian" w:cs="Arial"/>
              </w:rPr>
            </w:pPr>
            <w:r w:rsidRPr="00EF559B">
              <w:rPr>
                <w:rFonts w:ascii="Calibri" w:hAnsi="Calibri" w:cs="Calibri"/>
              </w:rPr>
              <w:t>Монтаж</w:t>
            </w:r>
            <w:r w:rsidRPr="00EF559B">
              <w:rPr>
                <w:rFonts w:ascii="Arial Armenian" w:hAnsi="Arial Armenian" w:cs="Arial"/>
              </w:rPr>
              <w:t xml:space="preserve"> </w:t>
            </w:r>
            <w:r w:rsidRPr="00EF559B">
              <w:rPr>
                <w:rFonts w:ascii="Calibri" w:hAnsi="Calibri" w:cs="Calibri"/>
              </w:rPr>
              <w:t>базальтовых</w:t>
            </w:r>
            <w:r w:rsidRPr="00EF559B">
              <w:rPr>
                <w:rFonts w:ascii="Arial Armenian" w:hAnsi="Arial Armenian" w:cs="Arial"/>
              </w:rPr>
              <w:t xml:space="preserve"> </w:t>
            </w:r>
            <w:r w:rsidRPr="00EF559B">
              <w:rPr>
                <w:rFonts w:ascii="Calibri" w:hAnsi="Calibri" w:cs="Calibri"/>
              </w:rPr>
              <w:t>бордюров</w:t>
            </w:r>
            <w:r w:rsidRPr="00EF559B">
              <w:rPr>
                <w:rFonts w:ascii="Arial Armenian" w:hAnsi="Arial Armenian" w:cs="Arial"/>
              </w:rPr>
              <w:t xml:space="preserve"> (200*80</w:t>
            </w:r>
            <w:r w:rsidRPr="00EF559B">
              <w:rPr>
                <w:rFonts w:ascii="Calibri" w:hAnsi="Calibri" w:cs="Calibri"/>
              </w:rPr>
              <w:t>мм</w:t>
            </w:r>
            <w:r w:rsidRPr="00EF559B">
              <w:rPr>
                <w:rFonts w:ascii="Arial Armenian" w:hAnsi="Arial Armenian" w:cs="Arial"/>
              </w:rPr>
              <w:t xml:space="preserve">) </w:t>
            </w:r>
            <w:r w:rsidRPr="00EF559B">
              <w:rPr>
                <w:rFonts w:ascii="Calibri" w:hAnsi="Calibri" w:cs="Calibri"/>
              </w:rPr>
              <w:t>на</w:t>
            </w:r>
            <w:r w:rsidRPr="00EF559B">
              <w:rPr>
                <w:rFonts w:ascii="Arial Armenian" w:hAnsi="Arial Armenian" w:cs="Arial"/>
              </w:rPr>
              <w:t xml:space="preserve"> </w:t>
            </w:r>
            <w:r w:rsidRPr="00EF559B">
              <w:rPr>
                <w:rFonts w:ascii="Calibri" w:hAnsi="Calibri" w:cs="Calibri"/>
              </w:rPr>
              <w:t>бетонное</w:t>
            </w:r>
            <w:r w:rsidRPr="00EF559B">
              <w:rPr>
                <w:rFonts w:ascii="Arial Armenian" w:hAnsi="Arial Armenian" w:cs="Arial"/>
              </w:rPr>
              <w:t xml:space="preserve"> </w:t>
            </w:r>
            <w:r w:rsidRPr="00EF559B">
              <w:rPr>
                <w:rFonts w:ascii="Calibri" w:hAnsi="Calibri" w:cs="Calibri"/>
              </w:rPr>
              <w:t>основание</w:t>
            </w:r>
            <w:r w:rsidRPr="00EF559B">
              <w:rPr>
                <w:rFonts w:ascii="Arial Armenian" w:hAnsi="Arial Armenian" w:cs="Arial"/>
              </w:rPr>
              <w:t xml:space="preserve"> </w:t>
            </w:r>
            <w:r w:rsidRPr="00EF559B">
              <w:rPr>
                <w:rFonts w:ascii="Calibri" w:hAnsi="Calibri" w:cs="Calibri"/>
              </w:rPr>
              <w:t>с</w:t>
            </w:r>
            <w:r w:rsidRPr="00EF559B">
              <w:rPr>
                <w:rFonts w:ascii="Arial Armenian" w:hAnsi="Arial Armenian" w:cs="Arial"/>
              </w:rPr>
              <w:t xml:space="preserve"> </w:t>
            </w:r>
            <w:r w:rsidRPr="00EF559B">
              <w:rPr>
                <w:rFonts w:ascii="Calibri" w:hAnsi="Calibri" w:cs="Calibri"/>
              </w:rPr>
              <w:t>резкой</w:t>
            </w:r>
            <w:r w:rsidRPr="00EF559B">
              <w:rPr>
                <w:rFonts w:ascii="Arial Armenian" w:hAnsi="Arial Armenian" w:cs="Arial"/>
              </w:rPr>
              <w:t xml:space="preserve"> </w:t>
            </w:r>
            <w:r w:rsidRPr="00EF559B">
              <w:rPr>
                <w:rFonts w:ascii="Calibri" w:hAnsi="Calibri" w:cs="Calibri"/>
              </w:rPr>
              <w:t>класса</w:t>
            </w:r>
            <w:r w:rsidRPr="00EF559B">
              <w:rPr>
                <w:rFonts w:ascii="Arial Armenian" w:hAnsi="Arial Armenian" w:cs="Arial"/>
              </w:rPr>
              <w:t xml:space="preserve"> </w:t>
            </w:r>
            <w:r w:rsidRPr="00EF559B">
              <w:rPr>
                <w:rFonts w:ascii="Calibri" w:hAnsi="Calibri" w:cs="Calibri"/>
              </w:rPr>
              <w:t>В</w:t>
            </w:r>
            <w:r w:rsidRPr="00EF559B">
              <w:rPr>
                <w:rFonts w:ascii="Arial Armenian" w:hAnsi="Arial Armenian" w:cs="Arial"/>
              </w:rPr>
              <w:t xml:space="preserve"> 15</w:t>
            </w:r>
          </w:p>
        </w:tc>
        <w:tc>
          <w:tcPr>
            <w:tcW w:w="960" w:type="dxa"/>
            <w:tcBorders>
              <w:top w:val="nil"/>
              <w:left w:val="nil"/>
              <w:bottom w:val="single" w:sz="4" w:space="0" w:color="auto"/>
              <w:right w:val="single" w:sz="4" w:space="0" w:color="auto"/>
            </w:tcBorders>
            <w:shd w:val="clear" w:color="000000" w:fill="FFFFFF"/>
            <w:vAlign w:val="center"/>
            <w:hideMark/>
          </w:tcPr>
          <w:p w14:paraId="7311BE6A" w14:textId="77777777" w:rsidR="00961C7F" w:rsidRPr="00EF559B" w:rsidRDefault="00961C7F" w:rsidP="00A64641">
            <w:pPr>
              <w:jc w:val="center"/>
              <w:rPr>
                <w:rFonts w:ascii="Arial Armenian" w:hAnsi="Arial Armenian" w:cs="Arial"/>
              </w:rPr>
            </w:pPr>
            <w:r w:rsidRPr="00EF559B">
              <w:rPr>
                <w:rFonts w:ascii="Calibri" w:hAnsi="Calibri" w:cs="Calibri"/>
              </w:rPr>
              <w:t>пог</w:t>
            </w:r>
            <w:r w:rsidRPr="00EF559B">
              <w:rPr>
                <w:rFonts w:ascii="Arial Armenian" w:hAnsi="Arial Armenian" w:cs="Arial"/>
              </w:rPr>
              <w:t>.</w:t>
            </w: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0AC2DE39" w14:textId="77777777" w:rsidR="00961C7F" w:rsidRPr="00EF559B" w:rsidRDefault="00961C7F" w:rsidP="00A64641">
            <w:pPr>
              <w:jc w:val="center"/>
              <w:rPr>
                <w:rFonts w:ascii="Arial Armenian" w:hAnsi="Arial Armenian" w:cs="Arial"/>
              </w:rPr>
            </w:pPr>
            <w:r w:rsidRPr="00EF559B">
              <w:rPr>
                <w:rFonts w:ascii="Arial Armenian" w:hAnsi="Arial Armenian" w:cs="Arial"/>
              </w:rPr>
              <w:t>160.000</w:t>
            </w:r>
          </w:p>
        </w:tc>
        <w:tc>
          <w:tcPr>
            <w:tcW w:w="1120" w:type="dxa"/>
            <w:tcBorders>
              <w:top w:val="nil"/>
              <w:left w:val="nil"/>
              <w:bottom w:val="single" w:sz="4" w:space="0" w:color="auto"/>
              <w:right w:val="single" w:sz="4" w:space="0" w:color="auto"/>
            </w:tcBorders>
            <w:vAlign w:val="center"/>
            <w:hideMark/>
          </w:tcPr>
          <w:p w14:paraId="70D3F1F8" w14:textId="77777777" w:rsidR="00961C7F" w:rsidRPr="00EF559B" w:rsidRDefault="00961C7F" w:rsidP="00A64641">
            <w:pPr>
              <w:jc w:val="center"/>
              <w:rPr>
                <w:rFonts w:ascii="Arial Armenian" w:hAnsi="Arial Armenian" w:cs="Arial"/>
              </w:rPr>
            </w:pPr>
            <w:r w:rsidRPr="00EF559B">
              <w:rPr>
                <w:rFonts w:ascii="Arial Armenian" w:hAnsi="Arial Armenian" w:cs="Arial"/>
              </w:rPr>
              <w:t>7.560</w:t>
            </w:r>
          </w:p>
        </w:tc>
        <w:tc>
          <w:tcPr>
            <w:tcW w:w="1480" w:type="dxa"/>
            <w:tcBorders>
              <w:top w:val="nil"/>
              <w:left w:val="nil"/>
              <w:bottom w:val="single" w:sz="4" w:space="0" w:color="auto"/>
              <w:right w:val="single" w:sz="8" w:space="0" w:color="auto"/>
            </w:tcBorders>
            <w:noWrap/>
            <w:vAlign w:val="center"/>
            <w:hideMark/>
          </w:tcPr>
          <w:p w14:paraId="0DF698F4" w14:textId="77777777" w:rsidR="00961C7F" w:rsidRPr="00EF559B" w:rsidRDefault="00961C7F" w:rsidP="00A64641">
            <w:pPr>
              <w:jc w:val="right"/>
              <w:rPr>
                <w:rFonts w:ascii="Arial" w:hAnsi="Arial" w:cs="Arial"/>
              </w:rPr>
            </w:pPr>
            <w:r w:rsidRPr="00EF559B">
              <w:rPr>
                <w:rFonts w:ascii="Arial" w:hAnsi="Arial" w:cs="Arial"/>
              </w:rPr>
              <w:t>1209.600</w:t>
            </w:r>
          </w:p>
        </w:tc>
      </w:tr>
      <w:tr w:rsidR="00961C7F" w:rsidRPr="00EF559B" w14:paraId="596FF8F2" w14:textId="77777777" w:rsidTr="00A64641">
        <w:trPr>
          <w:trHeight w:val="720"/>
        </w:trPr>
        <w:tc>
          <w:tcPr>
            <w:tcW w:w="600" w:type="dxa"/>
            <w:tcBorders>
              <w:top w:val="nil"/>
              <w:left w:val="single" w:sz="8" w:space="0" w:color="auto"/>
              <w:bottom w:val="single" w:sz="4" w:space="0" w:color="auto"/>
              <w:right w:val="single" w:sz="4" w:space="0" w:color="auto"/>
            </w:tcBorders>
            <w:vAlign w:val="center"/>
            <w:hideMark/>
          </w:tcPr>
          <w:p w14:paraId="3A31CD92" w14:textId="77777777" w:rsidR="00961C7F" w:rsidRPr="00EF559B" w:rsidRDefault="00961C7F" w:rsidP="00A64641">
            <w:pPr>
              <w:jc w:val="center"/>
              <w:rPr>
                <w:rFonts w:ascii="Arial Armenian" w:hAnsi="Arial Armenian" w:cs="Arial"/>
              </w:rPr>
            </w:pPr>
            <w:r w:rsidRPr="00EF559B">
              <w:rPr>
                <w:rFonts w:ascii="Arial Armenian" w:hAnsi="Arial Armenian" w:cs="Arial"/>
              </w:rPr>
              <w:t>8</w:t>
            </w:r>
          </w:p>
        </w:tc>
        <w:tc>
          <w:tcPr>
            <w:tcW w:w="4100" w:type="dxa"/>
            <w:tcBorders>
              <w:top w:val="nil"/>
              <w:left w:val="nil"/>
              <w:bottom w:val="single" w:sz="4" w:space="0" w:color="auto"/>
              <w:right w:val="single" w:sz="4" w:space="0" w:color="auto"/>
            </w:tcBorders>
            <w:vAlign w:val="center"/>
            <w:hideMark/>
          </w:tcPr>
          <w:p w14:paraId="23A821BF" w14:textId="77777777" w:rsidR="00961C7F" w:rsidRPr="00EF559B" w:rsidRDefault="00961C7F" w:rsidP="00A64641">
            <w:pPr>
              <w:rPr>
                <w:rFonts w:ascii="Arial Armenian" w:hAnsi="Arial Armenian" w:cs="Arial"/>
              </w:rPr>
            </w:pPr>
            <w:r w:rsidRPr="00EF559B">
              <w:rPr>
                <w:rFonts w:ascii="Calibri" w:hAnsi="Calibri" w:cs="Calibri"/>
              </w:rPr>
              <w:t>Выполнение</w:t>
            </w:r>
            <w:r w:rsidRPr="00EF559B">
              <w:rPr>
                <w:rFonts w:ascii="Arial Armenian" w:hAnsi="Arial Armenian" w:cs="Arial"/>
              </w:rPr>
              <w:t xml:space="preserve"> </w:t>
            </w:r>
            <w:r w:rsidRPr="00EF559B">
              <w:rPr>
                <w:rFonts w:ascii="Calibri" w:hAnsi="Calibri" w:cs="Calibri"/>
              </w:rPr>
              <w:t>гравийного</w:t>
            </w:r>
            <w:r w:rsidRPr="00EF559B">
              <w:rPr>
                <w:rFonts w:ascii="Arial Armenian" w:hAnsi="Arial Armenian" w:cs="Arial"/>
              </w:rPr>
              <w:t xml:space="preserve"> </w:t>
            </w:r>
            <w:r w:rsidRPr="00EF559B">
              <w:rPr>
                <w:rFonts w:ascii="Calibri" w:hAnsi="Calibri" w:cs="Calibri"/>
              </w:rPr>
              <w:t>основания</w:t>
            </w:r>
            <w:r w:rsidRPr="00EF559B">
              <w:rPr>
                <w:rFonts w:ascii="Arial Armenian" w:hAnsi="Arial Armenian" w:cs="Arial"/>
              </w:rPr>
              <w:t xml:space="preserve"> b=50 </w:t>
            </w:r>
            <w:r w:rsidRPr="00EF559B">
              <w:rPr>
                <w:rFonts w:ascii="Calibri" w:hAnsi="Calibri" w:cs="Calibri"/>
              </w:rPr>
              <w:t>мм</w:t>
            </w:r>
            <w:r w:rsidRPr="00EF559B">
              <w:rPr>
                <w:rFonts w:ascii="Arial Armenian" w:hAnsi="Arial Armenian" w:cs="Arial"/>
              </w:rPr>
              <w:t>.</w:t>
            </w:r>
          </w:p>
        </w:tc>
        <w:tc>
          <w:tcPr>
            <w:tcW w:w="960" w:type="dxa"/>
            <w:tcBorders>
              <w:top w:val="nil"/>
              <w:left w:val="nil"/>
              <w:bottom w:val="single" w:sz="4" w:space="0" w:color="auto"/>
              <w:right w:val="single" w:sz="4" w:space="0" w:color="auto"/>
            </w:tcBorders>
            <w:vAlign w:val="center"/>
            <w:hideMark/>
          </w:tcPr>
          <w:p w14:paraId="04236FB6" w14:textId="77777777" w:rsidR="00961C7F" w:rsidRPr="00EF559B" w:rsidRDefault="00961C7F" w:rsidP="00A64641">
            <w:pPr>
              <w:jc w:val="center"/>
              <w:rPr>
                <w:rFonts w:ascii="Arial Armenian" w:hAnsi="Arial Armenian" w:cs="Arial"/>
              </w:rPr>
            </w:pPr>
            <w:r w:rsidRPr="00EF559B">
              <w:rPr>
                <w:rFonts w:ascii="Calibri" w:hAnsi="Calibri" w:cs="Calibri"/>
              </w:rPr>
              <w:t>куб</w:t>
            </w:r>
            <w:r w:rsidRPr="00EF559B">
              <w:rPr>
                <w:rFonts w:ascii="Arial Armenian" w:hAnsi="Arial Armenian" w:cs="Arial"/>
              </w:rPr>
              <w:t xml:space="preserve"> </w:t>
            </w: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5E814BFE" w14:textId="77777777" w:rsidR="00961C7F" w:rsidRPr="00EF559B" w:rsidRDefault="00961C7F" w:rsidP="00A64641">
            <w:pPr>
              <w:jc w:val="center"/>
              <w:rPr>
                <w:rFonts w:ascii="Arial Armenian" w:hAnsi="Arial Armenian" w:cs="Arial"/>
              </w:rPr>
            </w:pPr>
            <w:r w:rsidRPr="00EF559B">
              <w:rPr>
                <w:rFonts w:ascii="Arial Armenian" w:hAnsi="Arial Armenian" w:cs="Arial"/>
              </w:rPr>
              <w:t>14.000</w:t>
            </w:r>
          </w:p>
        </w:tc>
        <w:tc>
          <w:tcPr>
            <w:tcW w:w="1120" w:type="dxa"/>
            <w:tcBorders>
              <w:top w:val="nil"/>
              <w:left w:val="nil"/>
              <w:bottom w:val="single" w:sz="4" w:space="0" w:color="auto"/>
              <w:right w:val="single" w:sz="4" w:space="0" w:color="auto"/>
            </w:tcBorders>
            <w:vAlign w:val="center"/>
            <w:hideMark/>
          </w:tcPr>
          <w:p w14:paraId="214D35ED" w14:textId="77777777" w:rsidR="00961C7F" w:rsidRPr="00EF559B" w:rsidRDefault="00961C7F" w:rsidP="00A64641">
            <w:pPr>
              <w:jc w:val="center"/>
              <w:rPr>
                <w:rFonts w:ascii="Arial Armenian" w:hAnsi="Arial Armenian" w:cs="Arial"/>
              </w:rPr>
            </w:pPr>
            <w:r w:rsidRPr="00EF559B">
              <w:rPr>
                <w:rFonts w:ascii="Arial Armenian" w:hAnsi="Arial Armenian" w:cs="Arial"/>
              </w:rPr>
              <w:t>11.040</w:t>
            </w:r>
          </w:p>
        </w:tc>
        <w:tc>
          <w:tcPr>
            <w:tcW w:w="1480" w:type="dxa"/>
            <w:tcBorders>
              <w:top w:val="nil"/>
              <w:left w:val="nil"/>
              <w:bottom w:val="single" w:sz="4" w:space="0" w:color="auto"/>
              <w:right w:val="single" w:sz="8" w:space="0" w:color="auto"/>
            </w:tcBorders>
            <w:noWrap/>
            <w:vAlign w:val="center"/>
            <w:hideMark/>
          </w:tcPr>
          <w:p w14:paraId="2A1A9918" w14:textId="77777777" w:rsidR="00961C7F" w:rsidRPr="00EF559B" w:rsidRDefault="00961C7F" w:rsidP="00A64641">
            <w:pPr>
              <w:jc w:val="right"/>
              <w:rPr>
                <w:rFonts w:ascii="Arial" w:hAnsi="Arial" w:cs="Arial"/>
              </w:rPr>
            </w:pPr>
            <w:r w:rsidRPr="00EF559B">
              <w:rPr>
                <w:rFonts w:ascii="Arial" w:hAnsi="Arial" w:cs="Arial"/>
              </w:rPr>
              <w:t>154.560</w:t>
            </w:r>
          </w:p>
        </w:tc>
      </w:tr>
      <w:tr w:rsidR="00961C7F" w:rsidRPr="00EF559B" w14:paraId="44053522" w14:textId="77777777" w:rsidTr="00A64641">
        <w:trPr>
          <w:trHeight w:val="720"/>
        </w:trPr>
        <w:tc>
          <w:tcPr>
            <w:tcW w:w="600" w:type="dxa"/>
            <w:tcBorders>
              <w:top w:val="nil"/>
              <w:left w:val="single" w:sz="8" w:space="0" w:color="auto"/>
              <w:bottom w:val="single" w:sz="4" w:space="0" w:color="auto"/>
              <w:right w:val="single" w:sz="4" w:space="0" w:color="auto"/>
            </w:tcBorders>
            <w:vAlign w:val="center"/>
            <w:hideMark/>
          </w:tcPr>
          <w:p w14:paraId="37AE43D7" w14:textId="77777777" w:rsidR="00961C7F" w:rsidRPr="00EF559B" w:rsidRDefault="00961C7F" w:rsidP="00A64641">
            <w:pPr>
              <w:jc w:val="center"/>
              <w:rPr>
                <w:rFonts w:ascii="Arial Armenian" w:hAnsi="Arial Armenian" w:cs="Arial"/>
              </w:rPr>
            </w:pPr>
            <w:r w:rsidRPr="00EF559B">
              <w:rPr>
                <w:rFonts w:ascii="Arial Armenian" w:hAnsi="Arial Armenian" w:cs="Arial"/>
              </w:rPr>
              <w:t>9</w:t>
            </w:r>
          </w:p>
        </w:tc>
        <w:tc>
          <w:tcPr>
            <w:tcW w:w="4100" w:type="dxa"/>
            <w:tcBorders>
              <w:top w:val="nil"/>
              <w:left w:val="nil"/>
              <w:bottom w:val="single" w:sz="4" w:space="0" w:color="auto"/>
              <w:right w:val="single" w:sz="4" w:space="0" w:color="auto"/>
            </w:tcBorders>
            <w:vAlign w:val="center"/>
            <w:hideMark/>
          </w:tcPr>
          <w:p w14:paraId="336D6679" w14:textId="77777777" w:rsidR="00961C7F" w:rsidRPr="00EF559B" w:rsidRDefault="00961C7F" w:rsidP="00A64641">
            <w:pPr>
              <w:rPr>
                <w:rFonts w:ascii="Arial Armenian" w:hAnsi="Arial Armenian" w:cs="Arial"/>
              </w:rPr>
            </w:pPr>
            <w:r w:rsidRPr="00EF559B">
              <w:rPr>
                <w:rFonts w:ascii="Calibri" w:hAnsi="Calibri" w:cs="Calibri"/>
              </w:rPr>
              <w:t>Устройство</w:t>
            </w:r>
            <w:r w:rsidRPr="00EF559B">
              <w:rPr>
                <w:rFonts w:ascii="Arial Armenian" w:hAnsi="Arial Armenian" w:cs="Arial"/>
              </w:rPr>
              <w:t xml:space="preserve"> </w:t>
            </w:r>
            <w:r w:rsidRPr="00EF559B">
              <w:rPr>
                <w:rFonts w:ascii="Calibri" w:hAnsi="Calibri" w:cs="Calibri"/>
              </w:rPr>
              <w:t>фундамента</w:t>
            </w:r>
            <w:r w:rsidRPr="00EF559B">
              <w:rPr>
                <w:rFonts w:ascii="Arial Armenian" w:hAnsi="Arial Armenian" w:cs="Arial"/>
              </w:rPr>
              <w:t xml:space="preserve"> </w:t>
            </w:r>
            <w:r w:rsidRPr="00EF559B">
              <w:rPr>
                <w:rFonts w:ascii="Calibri" w:hAnsi="Calibri" w:cs="Calibri"/>
              </w:rPr>
              <w:t>из</w:t>
            </w:r>
            <w:r w:rsidRPr="00EF559B">
              <w:rPr>
                <w:rFonts w:ascii="Arial Armenian" w:hAnsi="Arial Armenian" w:cs="Arial"/>
              </w:rPr>
              <w:t xml:space="preserve"> </w:t>
            </w:r>
            <w:r w:rsidRPr="00EF559B">
              <w:rPr>
                <w:rFonts w:ascii="Calibri" w:hAnsi="Calibri" w:cs="Calibri"/>
              </w:rPr>
              <w:t>бетона</w:t>
            </w:r>
            <w:r w:rsidRPr="00EF559B">
              <w:rPr>
                <w:rFonts w:ascii="Arial Armenian" w:hAnsi="Arial Armenian" w:cs="Arial"/>
              </w:rPr>
              <w:t xml:space="preserve"> </w:t>
            </w:r>
            <w:r w:rsidRPr="00EF559B">
              <w:rPr>
                <w:rFonts w:ascii="Calibri" w:hAnsi="Calibri" w:cs="Calibri"/>
              </w:rPr>
              <w:t>марки</w:t>
            </w:r>
            <w:r w:rsidRPr="00EF559B">
              <w:rPr>
                <w:rFonts w:ascii="Arial Armenian" w:hAnsi="Arial Armenian" w:cs="Arial"/>
              </w:rPr>
              <w:t xml:space="preserve"> </w:t>
            </w:r>
            <w:r w:rsidRPr="00EF559B">
              <w:rPr>
                <w:rFonts w:ascii="Calibri" w:hAnsi="Calibri" w:cs="Calibri"/>
              </w:rPr>
              <w:t>В</w:t>
            </w:r>
            <w:r w:rsidRPr="00EF559B">
              <w:rPr>
                <w:rFonts w:ascii="Arial Armenian" w:hAnsi="Arial Armenian" w:cs="Arial"/>
              </w:rPr>
              <w:t xml:space="preserve"> 12,5, b=70 </w:t>
            </w:r>
            <w:r w:rsidRPr="00EF559B">
              <w:rPr>
                <w:rFonts w:ascii="Calibri" w:hAnsi="Calibri" w:cs="Calibri"/>
              </w:rPr>
              <w:t>мм</w:t>
            </w:r>
            <w:r w:rsidRPr="00EF559B">
              <w:rPr>
                <w:rFonts w:ascii="Arial Armenian" w:hAnsi="Arial Armenian" w:cs="Arial"/>
              </w:rPr>
              <w:t>.</w:t>
            </w:r>
          </w:p>
        </w:tc>
        <w:tc>
          <w:tcPr>
            <w:tcW w:w="960" w:type="dxa"/>
            <w:tcBorders>
              <w:top w:val="nil"/>
              <w:left w:val="nil"/>
              <w:bottom w:val="single" w:sz="4" w:space="0" w:color="auto"/>
              <w:right w:val="single" w:sz="4" w:space="0" w:color="auto"/>
            </w:tcBorders>
            <w:vAlign w:val="center"/>
            <w:hideMark/>
          </w:tcPr>
          <w:p w14:paraId="070101DC" w14:textId="77777777" w:rsidR="00961C7F" w:rsidRPr="00EF559B" w:rsidRDefault="00961C7F" w:rsidP="00A64641">
            <w:pPr>
              <w:jc w:val="center"/>
              <w:rPr>
                <w:rFonts w:ascii="Arial Armenian" w:hAnsi="Arial Armenian" w:cs="Arial"/>
              </w:rPr>
            </w:pPr>
            <w:r w:rsidRPr="00EF559B">
              <w:rPr>
                <w:rFonts w:ascii="Calibri" w:hAnsi="Calibri" w:cs="Calibri"/>
              </w:rPr>
              <w:t>куб</w:t>
            </w:r>
            <w:r w:rsidRPr="00EF559B">
              <w:rPr>
                <w:rFonts w:ascii="Arial Armenian" w:hAnsi="Arial Armenian" w:cs="Arial"/>
              </w:rPr>
              <w:t xml:space="preserve"> </w:t>
            </w: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4CB0F67D" w14:textId="77777777" w:rsidR="00961C7F" w:rsidRPr="00EF559B" w:rsidRDefault="00961C7F" w:rsidP="00A64641">
            <w:pPr>
              <w:jc w:val="center"/>
              <w:rPr>
                <w:rFonts w:ascii="Arial Armenian" w:hAnsi="Arial Armenian" w:cs="Arial"/>
              </w:rPr>
            </w:pPr>
            <w:r w:rsidRPr="00EF559B">
              <w:rPr>
                <w:rFonts w:ascii="Arial Armenian" w:hAnsi="Arial Armenian" w:cs="Arial"/>
              </w:rPr>
              <w:t>16.000</w:t>
            </w:r>
          </w:p>
        </w:tc>
        <w:tc>
          <w:tcPr>
            <w:tcW w:w="1120" w:type="dxa"/>
            <w:tcBorders>
              <w:top w:val="nil"/>
              <w:left w:val="nil"/>
              <w:bottom w:val="single" w:sz="4" w:space="0" w:color="auto"/>
              <w:right w:val="single" w:sz="4" w:space="0" w:color="auto"/>
            </w:tcBorders>
            <w:noWrap/>
            <w:vAlign w:val="center"/>
            <w:hideMark/>
          </w:tcPr>
          <w:p w14:paraId="3BED01A3" w14:textId="77777777" w:rsidR="00961C7F" w:rsidRPr="00EF559B" w:rsidRDefault="00961C7F" w:rsidP="00A64641">
            <w:pPr>
              <w:jc w:val="center"/>
              <w:rPr>
                <w:rFonts w:ascii="Arial Armenian" w:hAnsi="Arial Armenian" w:cs="Arial"/>
              </w:rPr>
            </w:pPr>
            <w:r w:rsidRPr="00EF559B">
              <w:rPr>
                <w:rFonts w:ascii="Arial Armenian" w:hAnsi="Arial Armenian" w:cs="Arial"/>
              </w:rPr>
              <w:t>55.930</w:t>
            </w:r>
          </w:p>
        </w:tc>
        <w:tc>
          <w:tcPr>
            <w:tcW w:w="1480" w:type="dxa"/>
            <w:tcBorders>
              <w:top w:val="nil"/>
              <w:left w:val="nil"/>
              <w:bottom w:val="single" w:sz="4" w:space="0" w:color="auto"/>
              <w:right w:val="single" w:sz="8" w:space="0" w:color="auto"/>
            </w:tcBorders>
            <w:noWrap/>
            <w:vAlign w:val="center"/>
            <w:hideMark/>
          </w:tcPr>
          <w:p w14:paraId="0E649718" w14:textId="77777777" w:rsidR="00961C7F" w:rsidRPr="00EF559B" w:rsidRDefault="00961C7F" w:rsidP="00A64641">
            <w:pPr>
              <w:jc w:val="right"/>
              <w:rPr>
                <w:rFonts w:ascii="Arial" w:hAnsi="Arial" w:cs="Arial"/>
              </w:rPr>
            </w:pPr>
            <w:r w:rsidRPr="00EF559B">
              <w:rPr>
                <w:rFonts w:ascii="Arial" w:hAnsi="Arial" w:cs="Arial"/>
              </w:rPr>
              <w:t>894.880</w:t>
            </w:r>
          </w:p>
        </w:tc>
      </w:tr>
      <w:tr w:rsidR="00961C7F" w:rsidRPr="00EF559B" w14:paraId="29D87635" w14:textId="77777777" w:rsidTr="00A64641">
        <w:trPr>
          <w:trHeight w:val="720"/>
        </w:trPr>
        <w:tc>
          <w:tcPr>
            <w:tcW w:w="600" w:type="dxa"/>
            <w:tcBorders>
              <w:top w:val="nil"/>
              <w:left w:val="single" w:sz="8" w:space="0" w:color="auto"/>
              <w:bottom w:val="single" w:sz="4" w:space="0" w:color="auto"/>
              <w:right w:val="single" w:sz="4" w:space="0" w:color="auto"/>
            </w:tcBorders>
            <w:vAlign w:val="center"/>
            <w:hideMark/>
          </w:tcPr>
          <w:p w14:paraId="16D422C9" w14:textId="77777777" w:rsidR="00961C7F" w:rsidRPr="00EF559B" w:rsidRDefault="00961C7F" w:rsidP="00A64641">
            <w:pPr>
              <w:jc w:val="center"/>
              <w:rPr>
                <w:rFonts w:ascii="Arial Armenian" w:hAnsi="Arial Armenian" w:cs="Arial"/>
              </w:rPr>
            </w:pPr>
            <w:r w:rsidRPr="00EF559B">
              <w:rPr>
                <w:rFonts w:ascii="Arial Armenian" w:hAnsi="Arial Armenian" w:cs="Arial"/>
              </w:rPr>
              <w:lastRenderedPageBreak/>
              <w:t>10</w:t>
            </w:r>
          </w:p>
        </w:tc>
        <w:tc>
          <w:tcPr>
            <w:tcW w:w="4100" w:type="dxa"/>
            <w:tcBorders>
              <w:top w:val="nil"/>
              <w:left w:val="nil"/>
              <w:bottom w:val="single" w:sz="4" w:space="0" w:color="auto"/>
              <w:right w:val="single" w:sz="4" w:space="0" w:color="auto"/>
            </w:tcBorders>
            <w:vAlign w:val="center"/>
            <w:hideMark/>
          </w:tcPr>
          <w:p w14:paraId="63472CCB" w14:textId="77777777" w:rsidR="00961C7F" w:rsidRPr="00EF559B" w:rsidRDefault="00961C7F" w:rsidP="00A64641">
            <w:pPr>
              <w:rPr>
                <w:rFonts w:ascii="Arial Armenian" w:hAnsi="Arial Armenian" w:cs="Arial"/>
              </w:rPr>
            </w:pPr>
            <w:r w:rsidRPr="00EF559B">
              <w:rPr>
                <w:rFonts w:ascii="Calibri" w:hAnsi="Calibri" w:cs="Calibri"/>
              </w:rPr>
              <w:t>Фасад</w:t>
            </w:r>
            <w:r w:rsidRPr="00EF559B">
              <w:rPr>
                <w:rFonts w:ascii="Arial Armenian" w:hAnsi="Arial Armenian" w:cs="Arial"/>
              </w:rPr>
              <w:t xml:space="preserve"> </w:t>
            </w:r>
            <w:r w:rsidRPr="00EF559B">
              <w:rPr>
                <w:rFonts w:ascii="Calibri" w:hAnsi="Calibri" w:cs="Calibri"/>
              </w:rPr>
              <w:t>из</w:t>
            </w:r>
            <w:r w:rsidRPr="00EF559B">
              <w:rPr>
                <w:rFonts w:ascii="Arial Armenian" w:hAnsi="Arial Armenian" w:cs="Arial"/>
              </w:rPr>
              <w:t xml:space="preserve"> </w:t>
            </w:r>
            <w:r w:rsidRPr="00EF559B">
              <w:rPr>
                <w:rFonts w:ascii="Calibri" w:hAnsi="Calibri" w:cs="Calibri"/>
              </w:rPr>
              <w:t>неполированной</w:t>
            </w:r>
            <w:r w:rsidRPr="00EF559B">
              <w:rPr>
                <w:rFonts w:ascii="Arial Armenian" w:hAnsi="Arial Armenian" w:cs="Arial"/>
              </w:rPr>
              <w:t xml:space="preserve"> </w:t>
            </w:r>
            <w:r w:rsidRPr="00EF559B">
              <w:rPr>
                <w:rFonts w:ascii="Calibri" w:hAnsi="Calibri" w:cs="Calibri"/>
              </w:rPr>
              <w:t>непористой</w:t>
            </w:r>
            <w:r w:rsidRPr="00EF559B">
              <w:rPr>
                <w:rFonts w:ascii="Arial Armenian" w:hAnsi="Arial Armenian" w:cs="Arial"/>
              </w:rPr>
              <w:t xml:space="preserve"> </w:t>
            </w:r>
            <w:r w:rsidRPr="00EF559B">
              <w:rPr>
                <w:rFonts w:ascii="Calibri" w:hAnsi="Calibri" w:cs="Calibri"/>
              </w:rPr>
              <w:t>базальтовой</w:t>
            </w:r>
            <w:r w:rsidRPr="00EF559B">
              <w:rPr>
                <w:rFonts w:ascii="Arial Armenian" w:hAnsi="Arial Armenian" w:cs="Arial"/>
              </w:rPr>
              <w:t xml:space="preserve"> </w:t>
            </w:r>
            <w:r w:rsidRPr="00EF559B">
              <w:rPr>
                <w:rFonts w:ascii="Calibri" w:hAnsi="Calibri" w:cs="Calibri"/>
              </w:rPr>
              <w:t>плитки</w:t>
            </w:r>
            <w:r w:rsidRPr="00EF559B">
              <w:rPr>
                <w:rFonts w:ascii="Arial Armenian" w:hAnsi="Arial Armenian" w:cs="Arial"/>
              </w:rPr>
              <w:t xml:space="preserve"> d=30</w:t>
            </w:r>
            <w:r w:rsidRPr="00EF559B">
              <w:rPr>
                <w:rFonts w:ascii="Calibri" w:hAnsi="Calibri" w:cs="Calibri"/>
              </w:rPr>
              <w:t>мм</w:t>
            </w:r>
            <w:r w:rsidRPr="00EF559B">
              <w:rPr>
                <w:rFonts w:ascii="Arial Armenian" w:hAnsi="Arial Armenian" w:cs="Arial"/>
              </w:rPr>
              <w:t>.</w:t>
            </w:r>
          </w:p>
        </w:tc>
        <w:tc>
          <w:tcPr>
            <w:tcW w:w="960" w:type="dxa"/>
            <w:tcBorders>
              <w:top w:val="nil"/>
              <w:left w:val="nil"/>
              <w:bottom w:val="single" w:sz="4" w:space="0" w:color="auto"/>
              <w:right w:val="single" w:sz="4" w:space="0" w:color="auto"/>
            </w:tcBorders>
            <w:vAlign w:val="center"/>
            <w:hideMark/>
          </w:tcPr>
          <w:p w14:paraId="3C8E554B" w14:textId="77777777" w:rsidR="00961C7F" w:rsidRPr="00EF559B" w:rsidRDefault="00961C7F" w:rsidP="00A64641">
            <w:pPr>
              <w:jc w:val="center"/>
              <w:rPr>
                <w:rFonts w:ascii="Arial Armenian" w:hAnsi="Arial Armenian" w:cs="Arial"/>
              </w:rPr>
            </w:pPr>
            <w:r w:rsidRPr="00EF559B">
              <w:rPr>
                <w:rFonts w:ascii="Calibri" w:hAnsi="Calibri" w:cs="Calibri"/>
              </w:rPr>
              <w:t>м</w:t>
            </w:r>
            <w:r w:rsidRPr="00EF559B">
              <w:rPr>
                <w:rFonts w:ascii="Arial Armenian" w:hAnsi="Arial Armenian" w:cs="Arial"/>
              </w:rPr>
              <w:t>2</w:t>
            </w:r>
          </w:p>
        </w:tc>
        <w:tc>
          <w:tcPr>
            <w:tcW w:w="1480" w:type="dxa"/>
            <w:tcBorders>
              <w:top w:val="nil"/>
              <w:left w:val="nil"/>
              <w:bottom w:val="single" w:sz="4" w:space="0" w:color="auto"/>
              <w:right w:val="single" w:sz="4" w:space="0" w:color="auto"/>
            </w:tcBorders>
            <w:vAlign w:val="center"/>
            <w:hideMark/>
          </w:tcPr>
          <w:p w14:paraId="3B6AE727" w14:textId="77777777" w:rsidR="00961C7F" w:rsidRPr="00EF559B" w:rsidRDefault="00961C7F" w:rsidP="00A64641">
            <w:pPr>
              <w:jc w:val="center"/>
              <w:rPr>
                <w:rFonts w:ascii="Arial Armenian" w:hAnsi="Arial Armenian" w:cs="Arial"/>
              </w:rPr>
            </w:pPr>
            <w:r w:rsidRPr="00EF559B">
              <w:rPr>
                <w:rFonts w:ascii="Arial Armenian" w:hAnsi="Arial Armenian" w:cs="Arial"/>
              </w:rPr>
              <w:t>95.000</w:t>
            </w:r>
          </w:p>
        </w:tc>
        <w:tc>
          <w:tcPr>
            <w:tcW w:w="1120" w:type="dxa"/>
            <w:tcBorders>
              <w:top w:val="nil"/>
              <w:left w:val="nil"/>
              <w:bottom w:val="single" w:sz="4" w:space="0" w:color="auto"/>
              <w:right w:val="single" w:sz="4" w:space="0" w:color="auto"/>
            </w:tcBorders>
            <w:noWrap/>
            <w:vAlign w:val="center"/>
            <w:hideMark/>
          </w:tcPr>
          <w:p w14:paraId="0F3292E5" w14:textId="77777777" w:rsidR="00961C7F" w:rsidRPr="00EF559B" w:rsidRDefault="00961C7F" w:rsidP="00A64641">
            <w:pPr>
              <w:jc w:val="center"/>
              <w:rPr>
                <w:rFonts w:ascii="Arial Armenian" w:hAnsi="Arial Armenian" w:cs="Arial"/>
              </w:rPr>
            </w:pPr>
            <w:r w:rsidRPr="00EF559B">
              <w:rPr>
                <w:rFonts w:ascii="Arial Armenian" w:hAnsi="Arial Armenian" w:cs="Arial"/>
              </w:rPr>
              <w:t>18.060</w:t>
            </w:r>
          </w:p>
        </w:tc>
        <w:tc>
          <w:tcPr>
            <w:tcW w:w="1480" w:type="dxa"/>
            <w:tcBorders>
              <w:top w:val="nil"/>
              <w:left w:val="nil"/>
              <w:bottom w:val="single" w:sz="4" w:space="0" w:color="auto"/>
              <w:right w:val="single" w:sz="8" w:space="0" w:color="auto"/>
            </w:tcBorders>
            <w:noWrap/>
            <w:vAlign w:val="center"/>
            <w:hideMark/>
          </w:tcPr>
          <w:p w14:paraId="223A18DC" w14:textId="77777777" w:rsidR="00961C7F" w:rsidRPr="00EF559B" w:rsidRDefault="00961C7F" w:rsidP="00A64641">
            <w:pPr>
              <w:jc w:val="right"/>
              <w:rPr>
                <w:rFonts w:ascii="Arial" w:hAnsi="Arial" w:cs="Arial"/>
              </w:rPr>
            </w:pPr>
            <w:r w:rsidRPr="00EF559B">
              <w:rPr>
                <w:rFonts w:ascii="Arial" w:hAnsi="Arial" w:cs="Arial"/>
              </w:rPr>
              <w:t>1715.700</w:t>
            </w:r>
          </w:p>
        </w:tc>
      </w:tr>
      <w:tr w:rsidR="00961C7F" w:rsidRPr="00EF559B" w14:paraId="30BB5A79" w14:textId="77777777" w:rsidTr="00A64641">
        <w:trPr>
          <w:trHeight w:val="1155"/>
        </w:trPr>
        <w:tc>
          <w:tcPr>
            <w:tcW w:w="600" w:type="dxa"/>
            <w:tcBorders>
              <w:top w:val="nil"/>
              <w:left w:val="single" w:sz="8" w:space="0" w:color="auto"/>
              <w:bottom w:val="single" w:sz="4" w:space="0" w:color="auto"/>
              <w:right w:val="single" w:sz="4" w:space="0" w:color="auto"/>
            </w:tcBorders>
            <w:vAlign w:val="center"/>
            <w:hideMark/>
          </w:tcPr>
          <w:p w14:paraId="703B9143" w14:textId="77777777" w:rsidR="00961C7F" w:rsidRPr="00EF559B" w:rsidRDefault="00961C7F" w:rsidP="00A64641">
            <w:pPr>
              <w:jc w:val="center"/>
              <w:rPr>
                <w:rFonts w:ascii="Arial Armenian" w:hAnsi="Arial Armenian" w:cs="Arial"/>
              </w:rPr>
            </w:pPr>
            <w:r w:rsidRPr="00EF559B">
              <w:rPr>
                <w:rFonts w:ascii="Arial Armenian" w:hAnsi="Arial Armenian" w:cs="Arial"/>
              </w:rPr>
              <w:t>11</w:t>
            </w:r>
          </w:p>
        </w:tc>
        <w:tc>
          <w:tcPr>
            <w:tcW w:w="4100" w:type="dxa"/>
            <w:tcBorders>
              <w:top w:val="nil"/>
              <w:left w:val="nil"/>
              <w:bottom w:val="single" w:sz="4" w:space="0" w:color="auto"/>
              <w:right w:val="single" w:sz="4" w:space="0" w:color="auto"/>
            </w:tcBorders>
            <w:vAlign w:val="center"/>
            <w:hideMark/>
          </w:tcPr>
          <w:p w14:paraId="3840B884" w14:textId="77777777" w:rsidR="00961C7F" w:rsidRPr="00EF559B" w:rsidRDefault="00961C7F" w:rsidP="00A64641">
            <w:pPr>
              <w:rPr>
                <w:rFonts w:ascii="Arial Armenian" w:hAnsi="Arial Armenian" w:cs="Arial"/>
              </w:rPr>
            </w:pPr>
            <w:r w:rsidRPr="00EF559B">
              <w:rPr>
                <w:rFonts w:ascii="Calibri" w:hAnsi="Calibri" w:cs="Calibri"/>
              </w:rPr>
              <w:t>Установите</w:t>
            </w:r>
            <w:r w:rsidRPr="00EF559B">
              <w:rPr>
                <w:rFonts w:ascii="Arial Armenian" w:hAnsi="Arial Armenian" w:cs="Arial"/>
              </w:rPr>
              <w:t xml:space="preserve"> </w:t>
            </w:r>
            <w:r w:rsidRPr="00EF559B">
              <w:rPr>
                <w:rFonts w:ascii="Calibri" w:hAnsi="Calibri" w:cs="Calibri"/>
              </w:rPr>
              <w:t>на</w:t>
            </w:r>
            <w:r w:rsidRPr="00EF559B">
              <w:rPr>
                <w:rFonts w:ascii="Arial Armenian" w:hAnsi="Arial Armenian" w:cs="Arial"/>
              </w:rPr>
              <w:t xml:space="preserve"> </w:t>
            </w:r>
            <w:r w:rsidRPr="00EF559B">
              <w:rPr>
                <w:rFonts w:ascii="Calibri" w:hAnsi="Calibri" w:cs="Calibri"/>
              </w:rPr>
              <w:t>пандусы</w:t>
            </w:r>
            <w:r w:rsidRPr="00EF559B">
              <w:rPr>
                <w:rFonts w:ascii="Arial Armenian" w:hAnsi="Arial Armenian" w:cs="Arial"/>
              </w:rPr>
              <w:t xml:space="preserve"> </w:t>
            </w:r>
            <w:r w:rsidRPr="00EF559B">
              <w:rPr>
                <w:rFonts w:ascii="Calibri" w:hAnsi="Calibri" w:cs="Calibri"/>
              </w:rPr>
              <w:t>резиновые</w:t>
            </w:r>
            <w:r w:rsidRPr="00EF559B">
              <w:rPr>
                <w:rFonts w:ascii="Arial Armenian" w:hAnsi="Arial Armenian" w:cs="Arial"/>
              </w:rPr>
              <w:t xml:space="preserve"> </w:t>
            </w:r>
            <w:r w:rsidRPr="00EF559B">
              <w:rPr>
                <w:rFonts w:ascii="Calibri" w:hAnsi="Calibri" w:cs="Calibri"/>
              </w:rPr>
              <w:t>самоклеящиеся</w:t>
            </w:r>
            <w:r w:rsidRPr="00EF559B">
              <w:rPr>
                <w:rFonts w:ascii="Arial Armenian" w:hAnsi="Arial Armenian" w:cs="Arial"/>
              </w:rPr>
              <w:t xml:space="preserve"> </w:t>
            </w:r>
            <w:r w:rsidRPr="00EF559B">
              <w:rPr>
                <w:rFonts w:ascii="Calibri" w:hAnsi="Calibri" w:cs="Calibri"/>
              </w:rPr>
              <w:t>вставки</w:t>
            </w:r>
            <w:r w:rsidRPr="00EF559B">
              <w:rPr>
                <w:rFonts w:ascii="Arial Armenian" w:hAnsi="Arial Armenian" w:cs="Arial"/>
              </w:rPr>
              <w:t xml:space="preserve"> </w:t>
            </w:r>
            <w:r w:rsidRPr="00EF559B">
              <w:rPr>
                <w:rFonts w:ascii="Calibri" w:hAnsi="Calibri" w:cs="Calibri"/>
              </w:rPr>
              <w:t>с</w:t>
            </w:r>
            <w:r w:rsidRPr="00EF559B">
              <w:rPr>
                <w:rFonts w:ascii="Arial Armenian" w:hAnsi="Arial Armenian" w:cs="Arial"/>
              </w:rPr>
              <w:t xml:space="preserve"> </w:t>
            </w:r>
            <w:r w:rsidRPr="00EF559B">
              <w:rPr>
                <w:rFonts w:ascii="Calibri" w:hAnsi="Calibri" w:cs="Calibri"/>
              </w:rPr>
              <w:t>шагом</w:t>
            </w:r>
            <w:r w:rsidRPr="00EF559B">
              <w:rPr>
                <w:rFonts w:ascii="Arial Armenian" w:hAnsi="Arial Armenian" w:cs="Arial"/>
              </w:rPr>
              <w:t xml:space="preserve"> 30 </w:t>
            </w:r>
            <w:r w:rsidRPr="00EF559B">
              <w:rPr>
                <w:rFonts w:ascii="Calibri" w:hAnsi="Calibri" w:cs="Calibri"/>
              </w:rPr>
              <w:t>см</w:t>
            </w:r>
            <w:r w:rsidRPr="00EF559B">
              <w:rPr>
                <w:rFonts w:ascii="Arial Armenian" w:hAnsi="Arial Armenian" w:cs="Arial"/>
              </w:rPr>
              <w:t xml:space="preserve"> </w:t>
            </w:r>
            <w:r w:rsidRPr="00EF559B">
              <w:rPr>
                <w:rFonts w:ascii="Calibri" w:hAnsi="Calibri" w:cs="Calibri"/>
              </w:rPr>
              <w:t>для</w:t>
            </w:r>
            <w:r w:rsidRPr="00EF559B">
              <w:rPr>
                <w:rFonts w:ascii="Arial Armenian" w:hAnsi="Arial Armenian" w:cs="Arial"/>
              </w:rPr>
              <w:t xml:space="preserve"> </w:t>
            </w:r>
            <w:r w:rsidRPr="00EF559B">
              <w:rPr>
                <w:rFonts w:ascii="Calibri" w:hAnsi="Calibri" w:cs="Calibri"/>
              </w:rPr>
              <w:t>тактильных</w:t>
            </w:r>
            <w:r w:rsidRPr="00EF559B">
              <w:rPr>
                <w:rFonts w:ascii="Arial Armenian" w:hAnsi="Arial Armenian" w:cs="Arial"/>
              </w:rPr>
              <w:t xml:space="preserve"> </w:t>
            </w:r>
            <w:r w:rsidRPr="00EF559B">
              <w:rPr>
                <w:rFonts w:ascii="Calibri" w:hAnsi="Calibri" w:cs="Calibri"/>
              </w:rPr>
              <w:t>приспособлений</w:t>
            </w:r>
            <w:r w:rsidRPr="00EF559B">
              <w:rPr>
                <w:rFonts w:ascii="Arial Armenian" w:hAnsi="Arial Armenian" w:cs="Arial"/>
              </w:rPr>
              <w:t>.</w:t>
            </w:r>
          </w:p>
        </w:tc>
        <w:tc>
          <w:tcPr>
            <w:tcW w:w="960" w:type="dxa"/>
            <w:tcBorders>
              <w:top w:val="nil"/>
              <w:left w:val="nil"/>
              <w:bottom w:val="single" w:sz="4" w:space="0" w:color="auto"/>
              <w:right w:val="single" w:sz="4" w:space="0" w:color="auto"/>
            </w:tcBorders>
            <w:vAlign w:val="center"/>
            <w:hideMark/>
          </w:tcPr>
          <w:p w14:paraId="25F37F7D" w14:textId="77777777" w:rsidR="00961C7F" w:rsidRPr="00EF559B" w:rsidRDefault="00961C7F" w:rsidP="00A64641">
            <w:pPr>
              <w:jc w:val="center"/>
              <w:rPr>
                <w:rFonts w:ascii="Arial Armenian" w:hAnsi="Arial Armenian" w:cs="Arial"/>
              </w:rPr>
            </w:pPr>
            <w:r w:rsidRPr="00EF559B">
              <w:rPr>
                <w:rFonts w:ascii="Calibri" w:hAnsi="Calibri" w:cs="Calibri"/>
              </w:rPr>
              <w:t>м</w:t>
            </w:r>
          </w:p>
        </w:tc>
        <w:tc>
          <w:tcPr>
            <w:tcW w:w="1480" w:type="dxa"/>
            <w:tcBorders>
              <w:top w:val="nil"/>
              <w:left w:val="nil"/>
              <w:bottom w:val="single" w:sz="4" w:space="0" w:color="auto"/>
              <w:right w:val="single" w:sz="4" w:space="0" w:color="auto"/>
            </w:tcBorders>
            <w:vAlign w:val="center"/>
            <w:hideMark/>
          </w:tcPr>
          <w:p w14:paraId="096EA898" w14:textId="77777777" w:rsidR="00961C7F" w:rsidRPr="00EF559B" w:rsidRDefault="00961C7F" w:rsidP="00A64641">
            <w:pPr>
              <w:jc w:val="center"/>
              <w:rPr>
                <w:rFonts w:ascii="Arial Armenian" w:hAnsi="Arial Armenian" w:cs="Arial"/>
              </w:rPr>
            </w:pPr>
            <w:r w:rsidRPr="00EF559B">
              <w:rPr>
                <w:rFonts w:ascii="Arial Armenian" w:hAnsi="Arial Armenian" w:cs="Arial"/>
              </w:rPr>
              <w:t>182.638</w:t>
            </w:r>
          </w:p>
        </w:tc>
        <w:tc>
          <w:tcPr>
            <w:tcW w:w="1120" w:type="dxa"/>
            <w:tcBorders>
              <w:top w:val="nil"/>
              <w:left w:val="nil"/>
              <w:bottom w:val="single" w:sz="4" w:space="0" w:color="auto"/>
              <w:right w:val="single" w:sz="4" w:space="0" w:color="auto"/>
            </w:tcBorders>
            <w:noWrap/>
            <w:vAlign w:val="center"/>
            <w:hideMark/>
          </w:tcPr>
          <w:p w14:paraId="75467BF3" w14:textId="77777777" w:rsidR="00961C7F" w:rsidRPr="00EF559B" w:rsidRDefault="00961C7F" w:rsidP="00A64641">
            <w:pPr>
              <w:jc w:val="center"/>
              <w:rPr>
                <w:rFonts w:ascii="Arial Armenian" w:hAnsi="Arial Armenian" w:cs="Arial"/>
              </w:rPr>
            </w:pPr>
            <w:r w:rsidRPr="00EF559B">
              <w:rPr>
                <w:rFonts w:ascii="Arial Armenian" w:hAnsi="Arial Armenian" w:cs="Arial"/>
              </w:rPr>
              <w:t>13.000</w:t>
            </w:r>
          </w:p>
        </w:tc>
        <w:tc>
          <w:tcPr>
            <w:tcW w:w="1480" w:type="dxa"/>
            <w:tcBorders>
              <w:top w:val="nil"/>
              <w:left w:val="nil"/>
              <w:bottom w:val="single" w:sz="4" w:space="0" w:color="auto"/>
              <w:right w:val="single" w:sz="8" w:space="0" w:color="auto"/>
            </w:tcBorders>
            <w:noWrap/>
            <w:vAlign w:val="center"/>
            <w:hideMark/>
          </w:tcPr>
          <w:p w14:paraId="2C0E03FA" w14:textId="77777777" w:rsidR="00961C7F" w:rsidRPr="00EF559B" w:rsidRDefault="00961C7F" w:rsidP="00A64641">
            <w:pPr>
              <w:jc w:val="right"/>
              <w:rPr>
                <w:rFonts w:ascii="Arial" w:hAnsi="Arial" w:cs="Arial"/>
              </w:rPr>
            </w:pPr>
            <w:r w:rsidRPr="00EF559B">
              <w:rPr>
                <w:rFonts w:ascii="Arial" w:hAnsi="Arial" w:cs="Arial"/>
              </w:rPr>
              <w:t>2374.294</w:t>
            </w:r>
          </w:p>
        </w:tc>
      </w:tr>
      <w:tr w:rsidR="00961C7F" w:rsidRPr="0000257A" w14:paraId="7905F2CD" w14:textId="77777777" w:rsidTr="00A64641">
        <w:trPr>
          <w:trHeight w:val="1155"/>
        </w:trPr>
        <w:tc>
          <w:tcPr>
            <w:tcW w:w="600" w:type="dxa"/>
            <w:tcBorders>
              <w:top w:val="nil"/>
              <w:left w:val="single" w:sz="8" w:space="0" w:color="auto"/>
              <w:bottom w:val="single" w:sz="4" w:space="0" w:color="auto"/>
              <w:right w:val="single" w:sz="4" w:space="0" w:color="auto"/>
            </w:tcBorders>
            <w:vAlign w:val="center"/>
            <w:hideMark/>
          </w:tcPr>
          <w:p w14:paraId="1E8AA6D5"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12</w:t>
            </w:r>
          </w:p>
        </w:tc>
        <w:tc>
          <w:tcPr>
            <w:tcW w:w="4100" w:type="dxa"/>
            <w:tcBorders>
              <w:top w:val="nil"/>
              <w:left w:val="nil"/>
              <w:bottom w:val="single" w:sz="4" w:space="0" w:color="auto"/>
              <w:right w:val="single" w:sz="4" w:space="0" w:color="auto"/>
            </w:tcBorders>
            <w:vAlign w:val="center"/>
            <w:hideMark/>
          </w:tcPr>
          <w:p w14:paraId="482EE8CF" w14:textId="77777777" w:rsidR="00961C7F" w:rsidRPr="0008186A" w:rsidRDefault="00961C7F" w:rsidP="00A64641">
            <w:pPr>
              <w:rPr>
                <w:rFonts w:ascii="Arial Armenian" w:hAnsi="Arial Armenian" w:cs="Arial"/>
                <w:color w:val="000000" w:themeColor="text1"/>
              </w:rPr>
            </w:pPr>
            <w:r w:rsidRPr="0008186A">
              <w:rPr>
                <w:rFonts w:ascii="Calibri" w:hAnsi="Calibri" w:cs="Calibri"/>
                <w:color w:val="000000" w:themeColor="text1"/>
              </w:rPr>
              <w:t>Приготовление</w:t>
            </w:r>
            <w:r w:rsidRPr="0008186A">
              <w:rPr>
                <w:rFonts w:ascii="Arial Armenian" w:hAnsi="Arial Armenian" w:cs="Arial"/>
                <w:color w:val="000000" w:themeColor="text1"/>
              </w:rPr>
              <w:t xml:space="preserve"> </w:t>
            </w:r>
            <w:r w:rsidRPr="0008186A">
              <w:rPr>
                <w:rFonts w:ascii="Calibri" w:hAnsi="Calibri" w:cs="Calibri"/>
                <w:color w:val="000000" w:themeColor="text1"/>
              </w:rPr>
              <w:t>слоя</w:t>
            </w:r>
            <w:r w:rsidRPr="0008186A">
              <w:rPr>
                <w:rFonts w:ascii="Arial Armenian" w:hAnsi="Arial Armenian" w:cs="Arial"/>
                <w:color w:val="000000" w:themeColor="text1"/>
              </w:rPr>
              <w:t xml:space="preserve"> </w:t>
            </w:r>
            <w:r w:rsidRPr="0008186A">
              <w:rPr>
                <w:rFonts w:ascii="Calibri" w:hAnsi="Calibri" w:cs="Calibri"/>
                <w:color w:val="000000" w:themeColor="text1"/>
              </w:rPr>
              <w:t>из</w:t>
            </w:r>
            <w:r w:rsidRPr="0008186A">
              <w:rPr>
                <w:rFonts w:ascii="Arial Armenian" w:hAnsi="Arial Armenian" w:cs="Arial"/>
                <w:color w:val="000000" w:themeColor="text1"/>
              </w:rPr>
              <w:t xml:space="preserve"> </w:t>
            </w:r>
            <w:r w:rsidRPr="0008186A">
              <w:rPr>
                <w:rFonts w:ascii="Calibri" w:hAnsi="Calibri" w:cs="Calibri"/>
                <w:color w:val="000000" w:themeColor="text1"/>
              </w:rPr>
              <w:t>сухой</w:t>
            </w:r>
            <w:r w:rsidRPr="0008186A">
              <w:rPr>
                <w:rFonts w:ascii="Arial Armenian" w:hAnsi="Arial Armenian" w:cs="Arial"/>
                <w:color w:val="000000" w:themeColor="text1"/>
              </w:rPr>
              <w:t xml:space="preserve"> </w:t>
            </w:r>
            <w:r w:rsidRPr="0008186A">
              <w:rPr>
                <w:rFonts w:ascii="Calibri" w:hAnsi="Calibri" w:cs="Calibri"/>
                <w:color w:val="000000" w:themeColor="text1"/>
              </w:rPr>
              <w:t>цементно</w:t>
            </w:r>
            <w:r w:rsidRPr="0008186A">
              <w:rPr>
                <w:rFonts w:ascii="Arial Armenian" w:hAnsi="Arial Armenian" w:cs="Arial"/>
                <w:color w:val="000000" w:themeColor="text1"/>
              </w:rPr>
              <w:t>-</w:t>
            </w:r>
            <w:r w:rsidRPr="0008186A">
              <w:rPr>
                <w:rFonts w:ascii="Calibri" w:hAnsi="Calibri" w:cs="Calibri"/>
                <w:color w:val="000000" w:themeColor="text1"/>
              </w:rPr>
              <w:t>песчаной</w:t>
            </w:r>
            <w:r w:rsidRPr="0008186A">
              <w:rPr>
                <w:rFonts w:ascii="Arial Armenian" w:hAnsi="Arial Armenian" w:cs="Arial"/>
                <w:color w:val="000000" w:themeColor="text1"/>
              </w:rPr>
              <w:t xml:space="preserve"> </w:t>
            </w:r>
            <w:r w:rsidRPr="0008186A">
              <w:rPr>
                <w:rFonts w:ascii="Calibri" w:hAnsi="Calibri" w:cs="Calibri"/>
                <w:color w:val="000000" w:themeColor="text1"/>
              </w:rPr>
              <w:t>смеси</w:t>
            </w:r>
            <w:r w:rsidRPr="0008186A">
              <w:rPr>
                <w:rFonts w:ascii="Arial Armenian" w:hAnsi="Arial Armenian" w:cs="Arial"/>
                <w:color w:val="000000" w:themeColor="text1"/>
              </w:rPr>
              <w:t xml:space="preserve"> </w:t>
            </w:r>
            <w:r w:rsidRPr="0008186A">
              <w:rPr>
                <w:rFonts w:ascii="Calibri" w:hAnsi="Calibri" w:cs="Calibri"/>
                <w:color w:val="000000" w:themeColor="text1"/>
              </w:rPr>
              <w:t>Н</w:t>
            </w:r>
            <w:r w:rsidRPr="0008186A">
              <w:rPr>
                <w:rFonts w:ascii="Arial Armenian" w:hAnsi="Arial Armenian" w:cs="Arial"/>
                <w:color w:val="000000" w:themeColor="text1"/>
              </w:rPr>
              <w:t>=60</w:t>
            </w:r>
            <w:r w:rsidRPr="0008186A">
              <w:rPr>
                <w:rFonts w:ascii="Calibri" w:hAnsi="Calibri" w:cs="Calibri"/>
                <w:color w:val="000000" w:themeColor="text1"/>
              </w:rPr>
              <w:t>мм</w:t>
            </w:r>
            <w:r w:rsidRPr="0008186A">
              <w:rPr>
                <w:rFonts w:ascii="Arial Armenian" w:hAnsi="Arial Armenian" w:cs="Arial"/>
                <w:color w:val="000000" w:themeColor="text1"/>
              </w:rPr>
              <w:t xml:space="preserve">, </w:t>
            </w:r>
            <w:r w:rsidRPr="0008186A">
              <w:rPr>
                <w:rFonts w:ascii="Arial Armenian" w:hAnsi="Arial Armenian" w:cs="Arial"/>
                <w:color w:val="000000" w:themeColor="text1"/>
              </w:rPr>
              <w:br/>
            </w:r>
            <w:r w:rsidRPr="0008186A">
              <w:rPr>
                <w:rFonts w:ascii="Calibri" w:hAnsi="Calibri" w:cs="Calibri"/>
                <w:color w:val="000000" w:themeColor="text1"/>
              </w:rPr>
              <w:t>под</w:t>
            </w:r>
            <w:r w:rsidRPr="0008186A">
              <w:rPr>
                <w:rFonts w:ascii="Arial Armenian" w:hAnsi="Arial Armenian" w:cs="Arial"/>
                <w:color w:val="000000" w:themeColor="text1"/>
              </w:rPr>
              <w:t xml:space="preserve"> </w:t>
            </w:r>
            <w:r w:rsidRPr="0008186A">
              <w:rPr>
                <w:rFonts w:ascii="Calibri" w:hAnsi="Calibri" w:cs="Calibri"/>
                <w:color w:val="000000" w:themeColor="text1"/>
              </w:rPr>
              <w:t>бетонными</w:t>
            </w:r>
            <w:r w:rsidRPr="0008186A">
              <w:rPr>
                <w:rFonts w:ascii="Arial Armenian" w:hAnsi="Arial Armenian" w:cs="Arial"/>
                <w:color w:val="000000" w:themeColor="text1"/>
              </w:rPr>
              <w:t xml:space="preserve"> </w:t>
            </w:r>
            <w:r w:rsidRPr="0008186A">
              <w:rPr>
                <w:rFonts w:ascii="Calibri" w:hAnsi="Calibri" w:cs="Calibri"/>
                <w:color w:val="000000" w:themeColor="text1"/>
              </w:rPr>
              <w:t>плитами</w:t>
            </w:r>
          </w:p>
        </w:tc>
        <w:tc>
          <w:tcPr>
            <w:tcW w:w="960" w:type="dxa"/>
            <w:tcBorders>
              <w:top w:val="nil"/>
              <w:left w:val="nil"/>
              <w:bottom w:val="single" w:sz="4" w:space="0" w:color="auto"/>
              <w:right w:val="single" w:sz="4" w:space="0" w:color="auto"/>
            </w:tcBorders>
            <w:vAlign w:val="center"/>
            <w:hideMark/>
          </w:tcPr>
          <w:p w14:paraId="4AA62637" w14:textId="77777777" w:rsidR="00961C7F" w:rsidRPr="0008186A" w:rsidRDefault="00961C7F" w:rsidP="00A64641">
            <w:pPr>
              <w:jc w:val="center"/>
              <w:rPr>
                <w:rFonts w:ascii="Arial Armenian" w:hAnsi="Arial Armenian" w:cs="Arial"/>
                <w:color w:val="000000" w:themeColor="text1"/>
              </w:rPr>
            </w:pPr>
            <w:r w:rsidRPr="0008186A">
              <w:rPr>
                <w:rFonts w:ascii="Calibri" w:hAnsi="Calibri" w:cs="Calibri"/>
                <w:color w:val="000000" w:themeColor="text1"/>
              </w:rPr>
              <w:t>м</w:t>
            </w:r>
            <w:r w:rsidRPr="0008186A">
              <w:rPr>
                <w:rFonts w:ascii="Arial Armenian" w:hAnsi="Arial Armenian" w:cs="Arial"/>
                <w:color w:val="000000" w:themeColor="text1"/>
              </w:rPr>
              <w:t>2</w:t>
            </w:r>
          </w:p>
        </w:tc>
        <w:tc>
          <w:tcPr>
            <w:tcW w:w="1480" w:type="dxa"/>
            <w:tcBorders>
              <w:top w:val="nil"/>
              <w:left w:val="nil"/>
              <w:bottom w:val="single" w:sz="4" w:space="0" w:color="auto"/>
              <w:right w:val="single" w:sz="4" w:space="0" w:color="auto"/>
            </w:tcBorders>
            <w:vAlign w:val="center"/>
            <w:hideMark/>
          </w:tcPr>
          <w:p w14:paraId="6314DDBA"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10.902</w:t>
            </w:r>
          </w:p>
        </w:tc>
        <w:tc>
          <w:tcPr>
            <w:tcW w:w="1120" w:type="dxa"/>
            <w:tcBorders>
              <w:top w:val="nil"/>
              <w:left w:val="nil"/>
              <w:bottom w:val="single" w:sz="4" w:space="0" w:color="auto"/>
              <w:right w:val="single" w:sz="4" w:space="0" w:color="auto"/>
            </w:tcBorders>
            <w:noWrap/>
            <w:vAlign w:val="center"/>
            <w:hideMark/>
          </w:tcPr>
          <w:p w14:paraId="328B08EE"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21.108</w:t>
            </w:r>
          </w:p>
        </w:tc>
        <w:tc>
          <w:tcPr>
            <w:tcW w:w="1480" w:type="dxa"/>
            <w:tcBorders>
              <w:top w:val="nil"/>
              <w:left w:val="nil"/>
              <w:bottom w:val="single" w:sz="4" w:space="0" w:color="auto"/>
              <w:right w:val="single" w:sz="8" w:space="0" w:color="auto"/>
            </w:tcBorders>
            <w:noWrap/>
            <w:vAlign w:val="center"/>
            <w:hideMark/>
          </w:tcPr>
          <w:p w14:paraId="1AE25C91" w14:textId="77777777" w:rsidR="00961C7F" w:rsidRPr="0008186A" w:rsidRDefault="00961C7F" w:rsidP="00A64641">
            <w:pPr>
              <w:jc w:val="right"/>
              <w:rPr>
                <w:rFonts w:ascii="Arial" w:hAnsi="Arial" w:cs="Arial"/>
                <w:color w:val="000000" w:themeColor="text1"/>
              </w:rPr>
            </w:pPr>
            <w:r w:rsidRPr="0008186A">
              <w:rPr>
                <w:rFonts w:ascii="Arial" w:hAnsi="Arial" w:cs="Arial"/>
                <w:color w:val="000000" w:themeColor="text1"/>
              </w:rPr>
              <w:t>230.119</w:t>
            </w:r>
          </w:p>
        </w:tc>
      </w:tr>
      <w:tr w:rsidR="00961C7F" w:rsidRPr="0000257A" w14:paraId="31B5C1C9" w14:textId="77777777" w:rsidTr="00A64641">
        <w:trPr>
          <w:trHeight w:val="1155"/>
        </w:trPr>
        <w:tc>
          <w:tcPr>
            <w:tcW w:w="600" w:type="dxa"/>
            <w:tcBorders>
              <w:top w:val="nil"/>
              <w:left w:val="single" w:sz="8" w:space="0" w:color="auto"/>
              <w:bottom w:val="single" w:sz="4" w:space="0" w:color="auto"/>
              <w:right w:val="single" w:sz="4" w:space="0" w:color="auto"/>
            </w:tcBorders>
            <w:vAlign w:val="center"/>
            <w:hideMark/>
          </w:tcPr>
          <w:p w14:paraId="7440914A"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13</w:t>
            </w:r>
          </w:p>
        </w:tc>
        <w:tc>
          <w:tcPr>
            <w:tcW w:w="4100" w:type="dxa"/>
            <w:tcBorders>
              <w:top w:val="nil"/>
              <w:left w:val="nil"/>
              <w:bottom w:val="single" w:sz="4" w:space="0" w:color="auto"/>
              <w:right w:val="single" w:sz="4" w:space="0" w:color="auto"/>
            </w:tcBorders>
            <w:vAlign w:val="center"/>
            <w:hideMark/>
          </w:tcPr>
          <w:p w14:paraId="6C12B698" w14:textId="77777777" w:rsidR="00961C7F" w:rsidRPr="0008186A" w:rsidRDefault="00961C7F" w:rsidP="00A64641">
            <w:pPr>
              <w:rPr>
                <w:rFonts w:ascii="Arial Armenian" w:hAnsi="Arial Armenian" w:cs="Arial"/>
                <w:color w:val="000000" w:themeColor="text1"/>
              </w:rPr>
            </w:pPr>
            <w:r w:rsidRPr="0008186A">
              <w:rPr>
                <w:rFonts w:ascii="Calibri" w:hAnsi="Calibri" w:cs="Calibri"/>
                <w:color w:val="000000" w:themeColor="text1"/>
              </w:rPr>
              <w:t>Монтаж</w:t>
            </w:r>
            <w:r w:rsidRPr="0008186A">
              <w:rPr>
                <w:rFonts w:ascii="Arial Armenian" w:hAnsi="Arial Armenian" w:cs="Arial"/>
                <w:color w:val="000000" w:themeColor="text1"/>
              </w:rPr>
              <w:t xml:space="preserve"> </w:t>
            </w:r>
            <w:r w:rsidRPr="0008186A">
              <w:rPr>
                <w:rFonts w:ascii="Calibri" w:hAnsi="Calibri" w:cs="Calibri"/>
                <w:color w:val="000000" w:themeColor="text1"/>
              </w:rPr>
              <w:t>цветной</w:t>
            </w:r>
            <w:r w:rsidRPr="0008186A">
              <w:rPr>
                <w:rFonts w:ascii="Arial Armenian" w:hAnsi="Arial Armenian" w:cs="Arial"/>
                <w:color w:val="000000" w:themeColor="text1"/>
              </w:rPr>
              <w:t xml:space="preserve"> </w:t>
            </w:r>
            <w:r w:rsidRPr="0008186A">
              <w:rPr>
                <w:rFonts w:ascii="Calibri" w:hAnsi="Calibri" w:cs="Calibri"/>
                <w:color w:val="000000" w:themeColor="text1"/>
              </w:rPr>
              <w:t>бетонной</w:t>
            </w:r>
            <w:r w:rsidRPr="0008186A">
              <w:rPr>
                <w:rFonts w:ascii="Arial Armenian" w:hAnsi="Arial Armenian" w:cs="Arial"/>
                <w:color w:val="000000" w:themeColor="text1"/>
              </w:rPr>
              <w:t xml:space="preserve"> </w:t>
            </w:r>
            <w:r w:rsidRPr="0008186A">
              <w:rPr>
                <w:rFonts w:ascii="Calibri" w:hAnsi="Calibri" w:cs="Calibri"/>
                <w:color w:val="000000" w:themeColor="text1"/>
              </w:rPr>
              <w:t>плитки</w:t>
            </w:r>
            <w:r w:rsidRPr="0008186A">
              <w:rPr>
                <w:rFonts w:ascii="Arial Armenian" w:hAnsi="Arial Armenian" w:cs="Arial"/>
                <w:color w:val="000000" w:themeColor="text1"/>
              </w:rPr>
              <w:t xml:space="preserve"> </w:t>
            </w:r>
            <w:r w:rsidRPr="0008186A">
              <w:rPr>
                <w:rFonts w:ascii="Calibri" w:hAnsi="Calibri" w:cs="Calibri"/>
                <w:color w:val="000000" w:themeColor="text1"/>
              </w:rPr>
              <w:t>с</w:t>
            </w:r>
            <w:r w:rsidRPr="0008186A">
              <w:rPr>
                <w:rFonts w:ascii="Arial Armenian" w:hAnsi="Arial Armenian" w:cs="Arial"/>
                <w:color w:val="000000" w:themeColor="text1"/>
              </w:rPr>
              <w:t xml:space="preserve"> </w:t>
            </w:r>
            <w:r w:rsidRPr="0008186A">
              <w:rPr>
                <w:rFonts w:ascii="Calibri" w:hAnsi="Calibri" w:cs="Calibri"/>
                <w:color w:val="000000" w:themeColor="text1"/>
              </w:rPr>
              <w:t>неровной</w:t>
            </w:r>
            <w:r w:rsidRPr="0008186A">
              <w:rPr>
                <w:rFonts w:ascii="Arial Armenian" w:hAnsi="Arial Armenian" w:cs="Arial"/>
                <w:color w:val="000000" w:themeColor="text1"/>
              </w:rPr>
              <w:t xml:space="preserve"> </w:t>
            </w:r>
            <w:r w:rsidRPr="0008186A">
              <w:rPr>
                <w:rFonts w:ascii="Calibri" w:hAnsi="Calibri" w:cs="Calibri"/>
                <w:color w:val="000000" w:themeColor="text1"/>
              </w:rPr>
              <w:t>поверхностью</w:t>
            </w:r>
            <w:r w:rsidRPr="0008186A">
              <w:rPr>
                <w:rFonts w:ascii="Arial Armenian" w:hAnsi="Arial Armenian" w:cs="Arial"/>
                <w:color w:val="000000" w:themeColor="text1"/>
              </w:rPr>
              <w:t xml:space="preserve"> /</w:t>
            </w:r>
            <w:r w:rsidRPr="0008186A">
              <w:rPr>
                <w:rFonts w:ascii="Calibri" w:hAnsi="Calibri" w:cs="Calibri"/>
                <w:color w:val="000000" w:themeColor="text1"/>
              </w:rPr>
              <w:t>предназначенной</w:t>
            </w:r>
            <w:r w:rsidRPr="0008186A">
              <w:rPr>
                <w:rFonts w:ascii="Arial Armenian" w:hAnsi="Arial Armenian" w:cs="Arial"/>
                <w:color w:val="000000" w:themeColor="text1"/>
              </w:rPr>
              <w:t xml:space="preserve"> </w:t>
            </w:r>
            <w:r w:rsidRPr="0008186A">
              <w:rPr>
                <w:rFonts w:ascii="Calibri" w:hAnsi="Calibri" w:cs="Calibri"/>
                <w:color w:val="000000" w:themeColor="text1"/>
              </w:rPr>
              <w:t>для</w:t>
            </w:r>
            <w:r w:rsidRPr="0008186A">
              <w:rPr>
                <w:rFonts w:ascii="Arial Armenian" w:hAnsi="Arial Armenian" w:cs="Arial"/>
                <w:color w:val="000000" w:themeColor="text1"/>
              </w:rPr>
              <w:t xml:space="preserve"> </w:t>
            </w:r>
            <w:r w:rsidRPr="0008186A">
              <w:rPr>
                <w:rFonts w:ascii="Calibri" w:hAnsi="Calibri" w:cs="Calibri"/>
                <w:color w:val="000000" w:themeColor="text1"/>
              </w:rPr>
              <w:t>слепых</w:t>
            </w:r>
            <w:r w:rsidRPr="0008186A">
              <w:rPr>
                <w:rFonts w:ascii="Arial Armenian" w:hAnsi="Arial Armenian" w:cs="Arial"/>
                <w:color w:val="000000" w:themeColor="text1"/>
              </w:rPr>
              <w:t>/</w:t>
            </w:r>
          </w:p>
        </w:tc>
        <w:tc>
          <w:tcPr>
            <w:tcW w:w="960" w:type="dxa"/>
            <w:tcBorders>
              <w:top w:val="nil"/>
              <w:left w:val="nil"/>
              <w:bottom w:val="single" w:sz="4" w:space="0" w:color="auto"/>
              <w:right w:val="single" w:sz="4" w:space="0" w:color="auto"/>
            </w:tcBorders>
            <w:vAlign w:val="center"/>
            <w:hideMark/>
          </w:tcPr>
          <w:p w14:paraId="24F3E905" w14:textId="77777777" w:rsidR="00961C7F" w:rsidRPr="0008186A" w:rsidRDefault="00961C7F" w:rsidP="00A64641">
            <w:pPr>
              <w:jc w:val="center"/>
              <w:rPr>
                <w:rFonts w:ascii="Arial Armenian" w:hAnsi="Arial Armenian" w:cs="Arial"/>
                <w:color w:val="000000" w:themeColor="text1"/>
              </w:rPr>
            </w:pPr>
            <w:r w:rsidRPr="0008186A">
              <w:rPr>
                <w:rFonts w:ascii="Calibri" w:hAnsi="Calibri" w:cs="Calibri"/>
                <w:color w:val="000000" w:themeColor="text1"/>
              </w:rPr>
              <w:t>м</w:t>
            </w:r>
            <w:r w:rsidRPr="0008186A">
              <w:rPr>
                <w:rFonts w:ascii="Arial Armenian" w:hAnsi="Arial Armenian" w:cs="Arial"/>
                <w:color w:val="000000" w:themeColor="text1"/>
              </w:rPr>
              <w:t>2</w:t>
            </w:r>
          </w:p>
        </w:tc>
        <w:tc>
          <w:tcPr>
            <w:tcW w:w="1480" w:type="dxa"/>
            <w:tcBorders>
              <w:top w:val="nil"/>
              <w:left w:val="nil"/>
              <w:bottom w:val="single" w:sz="4" w:space="0" w:color="auto"/>
              <w:right w:val="single" w:sz="4" w:space="0" w:color="auto"/>
            </w:tcBorders>
            <w:vAlign w:val="center"/>
            <w:hideMark/>
          </w:tcPr>
          <w:p w14:paraId="3C3F2BC6"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80.000</w:t>
            </w:r>
          </w:p>
        </w:tc>
        <w:tc>
          <w:tcPr>
            <w:tcW w:w="1120" w:type="dxa"/>
            <w:tcBorders>
              <w:top w:val="nil"/>
              <w:left w:val="nil"/>
              <w:bottom w:val="single" w:sz="4" w:space="0" w:color="auto"/>
              <w:right w:val="single" w:sz="4" w:space="0" w:color="auto"/>
            </w:tcBorders>
            <w:noWrap/>
            <w:vAlign w:val="center"/>
            <w:hideMark/>
          </w:tcPr>
          <w:p w14:paraId="5E7F254B"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7.390</w:t>
            </w:r>
          </w:p>
        </w:tc>
        <w:tc>
          <w:tcPr>
            <w:tcW w:w="1480" w:type="dxa"/>
            <w:tcBorders>
              <w:top w:val="nil"/>
              <w:left w:val="nil"/>
              <w:bottom w:val="single" w:sz="4" w:space="0" w:color="auto"/>
              <w:right w:val="single" w:sz="8" w:space="0" w:color="auto"/>
            </w:tcBorders>
            <w:noWrap/>
            <w:vAlign w:val="center"/>
            <w:hideMark/>
          </w:tcPr>
          <w:p w14:paraId="4EC68A55" w14:textId="77777777" w:rsidR="00961C7F" w:rsidRPr="0008186A" w:rsidRDefault="00961C7F" w:rsidP="00A64641">
            <w:pPr>
              <w:jc w:val="right"/>
              <w:rPr>
                <w:rFonts w:ascii="Arial" w:hAnsi="Arial" w:cs="Arial"/>
                <w:color w:val="000000" w:themeColor="text1"/>
              </w:rPr>
            </w:pPr>
            <w:r w:rsidRPr="0008186A">
              <w:rPr>
                <w:rFonts w:ascii="Arial" w:hAnsi="Arial" w:cs="Arial"/>
                <w:color w:val="000000" w:themeColor="text1"/>
              </w:rPr>
              <w:t>591.200</w:t>
            </w:r>
          </w:p>
        </w:tc>
      </w:tr>
      <w:tr w:rsidR="00961C7F" w:rsidRPr="00EF559B" w14:paraId="5041D832" w14:textId="77777777" w:rsidTr="00A64641">
        <w:trPr>
          <w:trHeight w:val="1155"/>
        </w:trPr>
        <w:tc>
          <w:tcPr>
            <w:tcW w:w="600" w:type="dxa"/>
            <w:tcBorders>
              <w:top w:val="nil"/>
              <w:left w:val="single" w:sz="8" w:space="0" w:color="auto"/>
              <w:bottom w:val="single" w:sz="4" w:space="0" w:color="auto"/>
              <w:right w:val="single" w:sz="4" w:space="0" w:color="auto"/>
            </w:tcBorders>
            <w:vAlign w:val="center"/>
            <w:hideMark/>
          </w:tcPr>
          <w:p w14:paraId="24D80CDF"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14</w:t>
            </w:r>
          </w:p>
        </w:tc>
        <w:tc>
          <w:tcPr>
            <w:tcW w:w="4100" w:type="dxa"/>
            <w:tcBorders>
              <w:top w:val="nil"/>
              <w:left w:val="nil"/>
              <w:bottom w:val="single" w:sz="4" w:space="0" w:color="auto"/>
              <w:right w:val="single" w:sz="4" w:space="0" w:color="auto"/>
            </w:tcBorders>
            <w:vAlign w:val="center"/>
            <w:hideMark/>
          </w:tcPr>
          <w:p w14:paraId="0F727A1E" w14:textId="77777777" w:rsidR="00961C7F" w:rsidRPr="0008186A" w:rsidRDefault="00961C7F" w:rsidP="00A64641">
            <w:pPr>
              <w:rPr>
                <w:rFonts w:ascii="Arial Armenian" w:hAnsi="Arial Armenian" w:cs="Arial"/>
                <w:color w:val="000000" w:themeColor="text1"/>
              </w:rPr>
            </w:pPr>
            <w:r w:rsidRPr="0008186A">
              <w:rPr>
                <w:rFonts w:ascii="Arial Armenian" w:hAnsi="Arial Armenian" w:cs="Arial"/>
                <w:color w:val="000000" w:themeColor="text1"/>
              </w:rPr>
              <w:t>A</w:t>
            </w:r>
            <w:r w:rsidRPr="0008186A">
              <w:rPr>
                <w:rFonts w:ascii="Calibri" w:hAnsi="Calibri" w:cs="Calibri"/>
                <w:color w:val="000000" w:themeColor="text1"/>
              </w:rPr>
              <w:t>рмирующая</w:t>
            </w:r>
            <w:r w:rsidRPr="0008186A">
              <w:rPr>
                <w:rFonts w:ascii="Arial Armenian" w:hAnsi="Arial Armenian" w:cs="Arial"/>
                <w:color w:val="000000" w:themeColor="text1"/>
              </w:rPr>
              <w:t xml:space="preserve"> </w:t>
            </w:r>
            <w:r w:rsidRPr="0008186A">
              <w:rPr>
                <w:rFonts w:ascii="Calibri" w:hAnsi="Calibri" w:cs="Calibri"/>
                <w:color w:val="000000" w:themeColor="text1"/>
              </w:rPr>
              <w:t xml:space="preserve">сетка                     </w:t>
            </w:r>
            <w:r w:rsidRPr="0008186A">
              <w:rPr>
                <w:rFonts w:ascii="Arial Armenian" w:hAnsi="Arial Armenian" w:cs="Arial"/>
                <w:color w:val="000000" w:themeColor="text1"/>
                <w:sz w:val="20"/>
                <w:szCs w:val="20"/>
              </w:rPr>
              <w:t xml:space="preserve">ö5BpI, </w:t>
            </w:r>
            <w:r w:rsidRPr="0008186A">
              <w:rPr>
                <w:rFonts w:ascii="Calibri" w:hAnsi="Calibri" w:cs="Calibri"/>
                <w:color w:val="000000" w:themeColor="text1"/>
              </w:rPr>
              <w:t>м</w:t>
            </w:r>
            <w:r w:rsidRPr="0008186A">
              <w:rPr>
                <w:rFonts w:ascii="Arial Armenian" w:hAnsi="Arial Armenian" w:cs="Arial"/>
                <w:color w:val="000000" w:themeColor="text1"/>
                <w:sz w:val="20"/>
                <w:szCs w:val="20"/>
              </w:rPr>
              <w:t>.150x150</w:t>
            </w:r>
            <w:r w:rsidRPr="0008186A">
              <w:rPr>
                <w:rFonts w:ascii="Calibri" w:hAnsi="Calibri" w:cs="Calibri"/>
                <w:color w:val="000000" w:themeColor="text1"/>
              </w:rPr>
              <w:t xml:space="preserve"> мм</w:t>
            </w:r>
          </w:p>
        </w:tc>
        <w:tc>
          <w:tcPr>
            <w:tcW w:w="960" w:type="dxa"/>
            <w:tcBorders>
              <w:top w:val="nil"/>
              <w:left w:val="nil"/>
              <w:bottom w:val="single" w:sz="4" w:space="0" w:color="auto"/>
              <w:right w:val="single" w:sz="4" w:space="0" w:color="auto"/>
            </w:tcBorders>
            <w:vAlign w:val="center"/>
            <w:hideMark/>
          </w:tcPr>
          <w:p w14:paraId="35C37FBB" w14:textId="77777777" w:rsidR="00961C7F" w:rsidRPr="0008186A" w:rsidRDefault="00961C7F" w:rsidP="00A64641">
            <w:pPr>
              <w:jc w:val="center"/>
              <w:rPr>
                <w:rFonts w:ascii="Arial Armenian" w:hAnsi="Arial Armenian" w:cs="Arial"/>
                <w:color w:val="000000" w:themeColor="text1"/>
              </w:rPr>
            </w:pPr>
            <w:r w:rsidRPr="0008186A">
              <w:rPr>
                <w:rFonts w:ascii="Calibri" w:hAnsi="Calibri" w:cs="Calibri"/>
                <w:color w:val="000000" w:themeColor="text1"/>
              </w:rPr>
              <w:t>м</w:t>
            </w:r>
            <w:r w:rsidRPr="0008186A">
              <w:rPr>
                <w:rFonts w:ascii="Arial Armenian" w:hAnsi="Arial Armenian" w:cs="Arial"/>
                <w:color w:val="000000" w:themeColor="text1"/>
              </w:rPr>
              <w:t>2</w:t>
            </w:r>
          </w:p>
        </w:tc>
        <w:tc>
          <w:tcPr>
            <w:tcW w:w="1480" w:type="dxa"/>
            <w:tcBorders>
              <w:top w:val="nil"/>
              <w:left w:val="nil"/>
              <w:bottom w:val="single" w:sz="4" w:space="0" w:color="auto"/>
              <w:right w:val="single" w:sz="4" w:space="0" w:color="auto"/>
            </w:tcBorders>
            <w:vAlign w:val="center"/>
            <w:hideMark/>
          </w:tcPr>
          <w:p w14:paraId="2807F091"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199.453</w:t>
            </w:r>
          </w:p>
        </w:tc>
        <w:tc>
          <w:tcPr>
            <w:tcW w:w="1120" w:type="dxa"/>
            <w:tcBorders>
              <w:top w:val="nil"/>
              <w:left w:val="nil"/>
              <w:bottom w:val="single" w:sz="4" w:space="0" w:color="auto"/>
              <w:right w:val="single" w:sz="4" w:space="0" w:color="auto"/>
            </w:tcBorders>
            <w:noWrap/>
            <w:vAlign w:val="center"/>
            <w:hideMark/>
          </w:tcPr>
          <w:p w14:paraId="53A4B707"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1.420</w:t>
            </w:r>
          </w:p>
        </w:tc>
        <w:tc>
          <w:tcPr>
            <w:tcW w:w="1480" w:type="dxa"/>
            <w:tcBorders>
              <w:top w:val="nil"/>
              <w:left w:val="nil"/>
              <w:bottom w:val="single" w:sz="4" w:space="0" w:color="auto"/>
              <w:right w:val="single" w:sz="8" w:space="0" w:color="auto"/>
            </w:tcBorders>
            <w:noWrap/>
            <w:vAlign w:val="center"/>
            <w:hideMark/>
          </w:tcPr>
          <w:p w14:paraId="710E64E7" w14:textId="77777777" w:rsidR="00961C7F" w:rsidRPr="0008186A" w:rsidRDefault="00961C7F" w:rsidP="00A64641">
            <w:pPr>
              <w:jc w:val="right"/>
              <w:rPr>
                <w:rFonts w:ascii="Arial" w:hAnsi="Arial" w:cs="Arial"/>
                <w:color w:val="000000" w:themeColor="text1"/>
              </w:rPr>
            </w:pPr>
            <w:r w:rsidRPr="0008186A">
              <w:rPr>
                <w:rFonts w:ascii="Arial" w:hAnsi="Arial" w:cs="Arial"/>
                <w:color w:val="000000" w:themeColor="text1"/>
              </w:rPr>
              <w:t>283.223</w:t>
            </w:r>
          </w:p>
        </w:tc>
      </w:tr>
      <w:tr w:rsidR="00961C7F" w:rsidRPr="00EF559B" w14:paraId="57788394" w14:textId="77777777" w:rsidTr="00A64641">
        <w:trPr>
          <w:trHeight w:val="525"/>
        </w:trPr>
        <w:tc>
          <w:tcPr>
            <w:tcW w:w="600" w:type="dxa"/>
            <w:tcBorders>
              <w:top w:val="nil"/>
              <w:left w:val="single" w:sz="8" w:space="0" w:color="auto"/>
              <w:bottom w:val="single" w:sz="4" w:space="0" w:color="auto"/>
              <w:right w:val="single" w:sz="4" w:space="0" w:color="auto"/>
            </w:tcBorders>
            <w:vAlign w:val="center"/>
            <w:hideMark/>
          </w:tcPr>
          <w:p w14:paraId="090FCDC2"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 </w:t>
            </w:r>
          </w:p>
        </w:tc>
        <w:tc>
          <w:tcPr>
            <w:tcW w:w="4100" w:type="dxa"/>
            <w:tcBorders>
              <w:top w:val="nil"/>
              <w:left w:val="nil"/>
              <w:bottom w:val="single" w:sz="4" w:space="0" w:color="auto"/>
              <w:right w:val="single" w:sz="4" w:space="0" w:color="auto"/>
            </w:tcBorders>
            <w:vAlign w:val="center"/>
            <w:hideMark/>
          </w:tcPr>
          <w:p w14:paraId="3E554BEA" w14:textId="77777777" w:rsidR="00961C7F" w:rsidRPr="0008186A" w:rsidRDefault="00961C7F" w:rsidP="00A64641">
            <w:pPr>
              <w:jc w:val="center"/>
              <w:rPr>
                <w:rFonts w:ascii="Arial LatArm" w:hAnsi="Arial LatArm" w:cs="Arial"/>
                <w:b/>
                <w:bCs/>
                <w:color w:val="000000" w:themeColor="text1"/>
              </w:rPr>
            </w:pPr>
            <w:r w:rsidRPr="0008186A">
              <w:rPr>
                <w:rFonts w:ascii="Calibri" w:hAnsi="Calibri" w:cs="Calibri"/>
                <w:b/>
                <w:bCs/>
                <w:color w:val="000000" w:themeColor="text1"/>
              </w:rPr>
              <w:t>Всего</w:t>
            </w:r>
          </w:p>
        </w:tc>
        <w:tc>
          <w:tcPr>
            <w:tcW w:w="960" w:type="dxa"/>
            <w:tcBorders>
              <w:top w:val="nil"/>
              <w:left w:val="nil"/>
              <w:bottom w:val="single" w:sz="4" w:space="0" w:color="auto"/>
              <w:right w:val="single" w:sz="4" w:space="0" w:color="auto"/>
            </w:tcBorders>
            <w:noWrap/>
            <w:vAlign w:val="center"/>
            <w:hideMark/>
          </w:tcPr>
          <w:p w14:paraId="694E31F0" w14:textId="77777777" w:rsidR="00961C7F" w:rsidRPr="0008186A" w:rsidRDefault="00961C7F" w:rsidP="00A64641">
            <w:pPr>
              <w:rPr>
                <w:rFonts w:ascii="Arial Armenian" w:hAnsi="Arial Armenian" w:cs="Arial"/>
                <w:color w:val="000000" w:themeColor="text1"/>
              </w:rPr>
            </w:pPr>
            <w:r w:rsidRPr="0008186A">
              <w:rPr>
                <w:rFonts w:ascii="Arial Armenian" w:hAnsi="Arial Armenian" w:cs="Arial"/>
                <w:color w:val="000000" w:themeColor="text1"/>
              </w:rPr>
              <w:t> </w:t>
            </w:r>
          </w:p>
        </w:tc>
        <w:tc>
          <w:tcPr>
            <w:tcW w:w="1480" w:type="dxa"/>
            <w:tcBorders>
              <w:top w:val="nil"/>
              <w:left w:val="nil"/>
              <w:bottom w:val="single" w:sz="4" w:space="0" w:color="auto"/>
              <w:right w:val="single" w:sz="4" w:space="0" w:color="auto"/>
            </w:tcBorders>
            <w:vAlign w:val="center"/>
            <w:hideMark/>
          </w:tcPr>
          <w:p w14:paraId="77DEAD89"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 </w:t>
            </w:r>
          </w:p>
        </w:tc>
        <w:tc>
          <w:tcPr>
            <w:tcW w:w="1120" w:type="dxa"/>
            <w:tcBorders>
              <w:top w:val="nil"/>
              <w:left w:val="nil"/>
              <w:bottom w:val="single" w:sz="4" w:space="0" w:color="auto"/>
              <w:right w:val="single" w:sz="4" w:space="0" w:color="auto"/>
            </w:tcBorders>
            <w:noWrap/>
            <w:vAlign w:val="center"/>
            <w:hideMark/>
          </w:tcPr>
          <w:p w14:paraId="34B44972"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 </w:t>
            </w:r>
          </w:p>
        </w:tc>
        <w:tc>
          <w:tcPr>
            <w:tcW w:w="1480" w:type="dxa"/>
            <w:tcBorders>
              <w:top w:val="nil"/>
              <w:left w:val="nil"/>
              <w:bottom w:val="single" w:sz="4" w:space="0" w:color="auto"/>
              <w:right w:val="single" w:sz="8" w:space="0" w:color="auto"/>
            </w:tcBorders>
            <w:noWrap/>
            <w:vAlign w:val="center"/>
            <w:hideMark/>
          </w:tcPr>
          <w:p w14:paraId="03726AD1" w14:textId="77777777" w:rsidR="00961C7F" w:rsidRPr="0008186A" w:rsidRDefault="00961C7F" w:rsidP="00A64641">
            <w:pPr>
              <w:jc w:val="center"/>
              <w:rPr>
                <w:rFonts w:ascii="Arial" w:hAnsi="Arial" w:cs="Arial"/>
                <w:b/>
                <w:bCs/>
                <w:color w:val="000000" w:themeColor="text1"/>
              </w:rPr>
            </w:pPr>
            <w:r w:rsidRPr="0008186A">
              <w:rPr>
                <w:rFonts w:ascii="Arial" w:hAnsi="Arial" w:cs="Arial"/>
                <w:b/>
                <w:bCs/>
                <w:color w:val="000000" w:themeColor="text1"/>
              </w:rPr>
              <w:t>8166.667</w:t>
            </w:r>
          </w:p>
        </w:tc>
      </w:tr>
      <w:tr w:rsidR="00961C7F" w:rsidRPr="00EF559B" w14:paraId="76FF7EA5" w14:textId="77777777" w:rsidTr="00A64641">
        <w:trPr>
          <w:trHeight w:val="480"/>
        </w:trPr>
        <w:tc>
          <w:tcPr>
            <w:tcW w:w="600" w:type="dxa"/>
            <w:tcBorders>
              <w:top w:val="nil"/>
              <w:left w:val="single" w:sz="8" w:space="0" w:color="auto"/>
              <w:bottom w:val="single" w:sz="4" w:space="0" w:color="auto"/>
              <w:right w:val="single" w:sz="4" w:space="0" w:color="auto"/>
            </w:tcBorders>
            <w:vAlign w:val="center"/>
            <w:hideMark/>
          </w:tcPr>
          <w:p w14:paraId="455CB2AF"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 </w:t>
            </w:r>
          </w:p>
        </w:tc>
        <w:tc>
          <w:tcPr>
            <w:tcW w:w="4100" w:type="dxa"/>
            <w:tcBorders>
              <w:top w:val="nil"/>
              <w:left w:val="nil"/>
              <w:bottom w:val="single" w:sz="4" w:space="0" w:color="auto"/>
              <w:right w:val="single" w:sz="4" w:space="0" w:color="auto"/>
            </w:tcBorders>
            <w:vAlign w:val="center"/>
            <w:hideMark/>
          </w:tcPr>
          <w:p w14:paraId="103FCF53" w14:textId="77777777" w:rsidR="00961C7F" w:rsidRPr="0008186A" w:rsidRDefault="00961C7F" w:rsidP="00A64641">
            <w:pPr>
              <w:jc w:val="center"/>
              <w:rPr>
                <w:rFonts w:ascii="Arial LatArm" w:hAnsi="Arial LatArm" w:cs="Arial"/>
                <w:b/>
                <w:bCs/>
                <w:color w:val="000000" w:themeColor="text1"/>
              </w:rPr>
            </w:pPr>
            <w:r w:rsidRPr="0008186A">
              <w:rPr>
                <w:rFonts w:ascii="Calibri" w:hAnsi="Calibri" w:cs="Calibri"/>
                <w:b/>
                <w:bCs/>
                <w:color w:val="000000" w:themeColor="text1"/>
              </w:rPr>
              <w:t>НДС</w:t>
            </w:r>
            <w:r w:rsidRPr="0008186A">
              <w:rPr>
                <w:rFonts w:ascii="Arial LatArm" w:hAnsi="Arial LatArm" w:cs="Arial"/>
                <w:b/>
                <w:bCs/>
                <w:color w:val="000000" w:themeColor="text1"/>
              </w:rPr>
              <w:t xml:space="preserve"> </w:t>
            </w:r>
            <w:r w:rsidRPr="0008186A">
              <w:rPr>
                <w:rFonts w:ascii="Sylfaen" w:hAnsi="Sylfaen" w:cs="Sylfaen"/>
                <w:b/>
                <w:bCs/>
                <w:color w:val="000000" w:themeColor="text1"/>
              </w:rPr>
              <w:t>՝</w:t>
            </w:r>
            <w:r w:rsidRPr="0008186A">
              <w:rPr>
                <w:rFonts w:ascii="Arial LatArm" w:hAnsi="Arial LatArm" w:cs="Arial"/>
                <w:b/>
                <w:bCs/>
                <w:color w:val="000000" w:themeColor="text1"/>
              </w:rPr>
              <w:t>20%</w:t>
            </w:r>
          </w:p>
        </w:tc>
        <w:tc>
          <w:tcPr>
            <w:tcW w:w="960" w:type="dxa"/>
            <w:tcBorders>
              <w:top w:val="nil"/>
              <w:left w:val="nil"/>
              <w:bottom w:val="single" w:sz="4" w:space="0" w:color="auto"/>
              <w:right w:val="single" w:sz="4" w:space="0" w:color="auto"/>
            </w:tcBorders>
            <w:vAlign w:val="center"/>
            <w:hideMark/>
          </w:tcPr>
          <w:p w14:paraId="7B015E44"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 </w:t>
            </w:r>
          </w:p>
        </w:tc>
        <w:tc>
          <w:tcPr>
            <w:tcW w:w="1480" w:type="dxa"/>
            <w:tcBorders>
              <w:top w:val="nil"/>
              <w:left w:val="nil"/>
              <w:bottom w:val="single" w:sz="4" w:space="0" w:color="auto"/>
              <w:right w:val="single" w:sz="4" w:space="0" w:color="auto"/>
            </w:tcBorders>
            <w:vAlign w:val="center"/>
            <w:hideMark/>
          </w:tcPr>
          <w:p w14:paraId="7E8A62F7"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 </w:t>
            </w:r>
          </w:p>
        </w:tc>
        <w:tc>
          <w:tcPr>
            <w:tcW w:w="1120" w:type="dxa"/>
            <w:tcBorders>
              <w:top w:val="nil"/>
              <w:left w:val="nil"/>
              <w:bottom w:val="single" w:sz="4" w:space="0" w:color="auto"/>
              <w:right w:val="single" w:sz="4" w:space="0" w:color="auto"/>
            </w:tcBorders>
            <w:noWrap/>
            <w:vAlign w:val="center"/>
            <w:hideMark/>
          </w:tcPr>
          <w:p w14:paraId="1E039F22" w14:textId="77777777" w:rsidR="00961C7F" w:rsidRPr="0008186A" w:rsidRDefault="00961C7F" w:rsidP="00A64641">
            <w:pPr>
              <w:jc w:val="center"/>
              <w:rPr>
                <w:rFonts w:ascii="Arial Armenian" w:hAnsi="Arial Armenian" w:cs="Arial"/>
                <w:color w:val="000000" w:themeColor="text1"/>
              </w:rPr>
            </w:pPr>
            <w:r w:rsidRPr="0008186A">
              <w:rPr>
                <w:rFonts w:ascii="Arial Armenian" w:hAnsi="Arial Armenian" w:cs="Arial"/>
                <w:color w:val="000000" w:themeColor="text1"/>
              </w:rPr>
              <w:t> </w:t>
            </w:r>
          </w:p>
        </w:tc>
        <w:tc>
          <w:tcPr>
            <w:tcW w:w="1480" w:type="dxa"/>
            <w:tcBorders>
              <w:top w:val="nil"/>
              <w:left w:val="nil"/>
              <w:bottom w:val="single" w:sz="4" w:space="0" w:color="auto"/>
              <w:right w:val="single" w:sz="8" w:space="0" w:color="auto"/>
            </w:tcBorders>
            <w:noWrap/>
            <w:vAlign w:val="center"/>
            <w:hideMark/>
          </w:tcPr>
          <w:p w14:paraId="0BFCA981" w14:textId="77777777" w:rsidR="00961C7F" w:rsidRPr="0008186A" w:rsidRDefault="00961C7F" w:rsidP="00A64641">
            <w:pPr>
              <w:jc w:val="center"/>
              <w:rPr>
                <w:rFonts w:ascii="Arial" w:hAnsi="Arial" w:cs="Arial"/>
                <w:b/>
                <w:bCs/>
                <w:color w:val="000000" w:themeColor="text1"/>
              </w:rPr>
            </w:pPr>
            <w:r w:rsidRPr="0008186A">
              <w:rPr>
                <w:rFonts w:ascii="Arial" w:hAnsi="Arial" w:cs="Arial"/>
                <w:b/>
                <w:bCs/>
                <w:color w:val="000000" w:themeColor="text1"/>
              </w:rPr>
              <w:t>1633.333</w:t>
            </w:r>
          </w:p>
        </w:tc>
      </w:tr>
      <w:tr w:rsidR="00961C7F" w:rsidRPr="00EF559B" w14:paraId="0DB30A6E" w14:textId="77777777" w:rsidTr="00A64641">
        <w:trPr>
          <w:trHeight w:val="420"/>
        </w:trPr>
        <w:tc>
          <w:tcPr>
            <w:tcW w:w="600" w:type="dxa"/>
            <w:tcBorders>
              <w:top w:val="nil"/>
              <w:left w:val="single" w:sz="8" w:space="0" w:color="auto"/>
              <w:bottom w:val="single" w:sz="8" w:space="0" w:color="auto"/>
              <w:right w:val="single" w:sz="4" w:space="0" w:color="auto"/>
            </w:tcBorders>
            <w:noWrap/>
            <w:vAlign w:val="bottom"/>
            <w:hideMark/>
          </w:tcPr>
          <w:p w14:paraId="42AA7667" w14:textId="77777777" w:rsidR="00961C7F" w:rsidRPr="0008186A" w:rsidRDefault="00961C7F" w:rsidP="00A64641">
            <w:pPr>
              <w:rPr>
                <w:rFonts w:ascii="Arial" w:hAnsi="Arial" w:cs="Arial"/>
                <w:color w:val="000000" w:themeColor="text1"/>
                <w:sz w:val="20"/>
                <w:szCs w:val="20"/>
              </w:rPr>
            </w:pPr>
            <w:r w:rsidRPr="0008186A">
              <w:rPr>
                <w:rFonts w:ascii="Arial" w:hAnsi="Arial" w:cs="Arial"/>
                <w:color w:val="000000" w:themeColor="text1"/>
                <w:sz w:val="20"/>
                <w:szCs w:val="20"/>
              </w:rPr>
              <w:t> </w:t>
            </w:r>
          </w:p>
        </w:tc>
        <w:tc>
          <w:tcPr>
            <w:tcW w:w="4100" w:type="dxa"/>
            <w:tcBorders>
              <w:top w:val="nil"/>
              <w:left w:val="nil"/>
              <w:bottom w:val="single" w:sz="8" w:space="0" w:color="auto"/>
              <w:right w:val="single" w:sz="4" w:space="0" w:color="auto"/>
            </w:tcBorders>
            <w:vAlign w:val="center"/>
            <w:hideMark/>
          </w:tcPr>
          <w:p w14:paraId="208D2E01" w14:textId="77777777" w:rsidR="00961C7F" w:rsidRPr="0008186A" w:rsidRDefault="00961C7F" w:rsidP="00A64641">
            <w:pPr>
              <w:jc w:val="center"/>
              <w:rPr>
                <w:rFonts w:ascii="Arial LatArm" w:hAnsi="Arial LatArm" w:cs="Arial"/>
                <w:b/>
                <w:bCs/>
                <w:color w:val="000000" w:themeColor="text1"/>
                <w:sz w:val="28"/>
                <w:szCs w:val="28"/>
              </w:rPr>
            </w:pPr>
            <w:r w:rsidRPr="0008186A">
              <w:rPr>
                <w:rFonts w:ascii="Calibri" w:hAnsi="Calibri" w:cs="Calibri"/>
                <w:b/>
                <w:bCs/>
                <w:color w:val="000000" w:themeColor="text1"/>
                <w:sz w:val="28"/>
                <w:szCs w:val="28"/>
              </w:rPr>
              <w:t>ИТОГО</w:t>
            </w:r>
          </w:p>
        </w:tc>
        <w:tc>
          <w:tcPr>
            <w:tcW w:w="960" w:type="dxa"/>
            <w:tcBorders>
              <w:top w:val="nil"/>
              <w:left w:val="nil"/>
              <w:bottom w:val="single" w:sz="8" w:space="0" w:color="auto"/>
              <w:right w:val="single" w:sz="4" w:space="0" w:color="auto"/>
            </w:tcBorders>
            <w:noWrap/>
            <w:vAlign w:val="bottom"/>
            <w:hideMark/>
          </w:tcPr>
          <w:p w14:paraId="632A9502" w14:textId="77777777" w:rsidR="00961C7F" w:rsidRPr="0008186A" w:rsidRDefault="00961C7F" w:rsidP="00A64641">
            <w:pPr>
              <w:rPr>
                <w:rFonts w:ascii="Arial" w:hAnsi="Arial" w:cs="Arial"/>
                <w:color w:val="000000" w:themeColor="text1"/>
                <w:sz w:val="20"/>
                <w:szCs w:val="20"/>
              </w:rPr>
            </w:pPr>
            <w:r w:rsidRPr="0008186A">
              <w:rPr>
                <w:rFonts w:ascii="Arial" w:hAnsi="Arial" w:cs="Arial"/>
                <w:color w:val="000000" w:themeColor="text1"/>
                <w:sz w:val="20"/>
                <w:szCs w:val="20"/>
              </w:rPr>
              <w:t> </w:t>
            </w:r>
          </w:p>
        </w:tc>
        <w:tc>
          <w:tcPr>
            <w:tcW w:w="1480" w:type="dxa"/>
            <w:tcBorders>
              <w:top w:val="nil"/>
              <w:left w:val="nil"/>
              <w:bottom w:val="single" w:sz="8" w:space="0" w:color="auto"/>
              <w:right w:val="single" w:sz="4" w:space="0" w:color="auto"/>
            </w:tcBorders>
            <w:noWrap/>
            <w:vAlign w:val="bottom"/>
            <w:hideMark/>
          </w:tcPr>
          <w:p w14:paraId="73A353DA" w14:textId="77777777" w:rsidR="00961C7F" w:rsidRPr="0008186A" w:rsidRDefault="00961C7F" w:rsidP="00A64641">
            <w:pPr>
              <w:rPr>
                <w:rFonts w:ascii="Arial" w:hAnsi="Arial" w:cs="Arial"/>
                <w:color w:val="000000" w:themeColor="text1"/>
                <w:sz w:val="20"/>
                <w:szCs w:val="20"/>
              </w:rPr>
            </w:pPr>
            <w:r w:rsidRPr="0008186A">
              <w:rPr>
                <w:rFonts w:ascii="Arial" w:hAnsi="Arial" w:cs="Arial"/>
                <w:color w:val="000000" w:themeColor="text1"/>
                <w:sz w:val="20"/>
                <w:szCs w:val="20"/>
              </w:rPr>
              <w:t> </w:t>
            </w:r>
          </w:p>
        </w:tc>
        <w:tc>
          <w:tcPr>
            <w:tcW w:w="1120" w:type="dxa"/>
            <w:tcBorders>
              <w:top w:val="nil"/>
              <w:left w:val="nil"/>
              <w:bottom w:val="single" w:sz="8" w:space="0" w:color="auto"/>
              <w:right w:val="single" w:sz="4" w:space="0" w:color="auto"/>
            </w:tcBorders>
            <w:noWrap/>
            <w:vAlign w:val="bottom"/>
            <w:hideMark/>
          </w:tcPr>
          <w:p w14:paraId="5BD4C223" w14:textId="77777777" w:rsidR="00961C7F" w:rsidRPr="0008186A" w:rsidRDefault="00961C7F" w:rsidP="00A64641">
            <w:pPr>
              <w:rPr>
                <w:rFonts w:ascii="Arial" w:hAnsi="Arial" w:cs="Arial"/>
                <w:color w:val="000000" w:themeColor="text1"/>
                <w:sz w:val="20"/>
                <w:szCs w:val="20"/>
              </w:rPr>
            </w:pPr>
            <w:r w:rsidRPr="0008186A">
              <w:rPr>
                <w:rFonts w:ascii="Arial" w:hAnsi="Arial" w:cs="Arial"/>
                <w:color w:val="000000" w:themeColor="text1"/>
                <w:sz w:val="20"/>
                <w:szCs w:val="20"/>
              </w:rPr>
              <w:t> </w:t>
            </w:r>
          </w:p>
        </w:tc>
        <w:tc>
          <w:tcPr>
            <w:tcW w:w="1480" w:type="dxa"/>
            <w:tcBorders>
              <w:top w:val="nil"/>
              <w:left w:val="nil"/>
              <w:bottom w:val="single" w:sz="8" w:space="0" w:color="auto"/>
              <w:right w:val="single" w:sz="8" w:space="0" w:color="auto"/>
            </w:tcBorders>
            <w:noWrap/>
            <w:vAlign w:val="bottom"/>
            <w:hideMark/>
          </w:tcPr>
          <w:p w14:paraId="0C28A0F2" w14:textId="77777777" w:rsidR="00961C7F" w:rsidRPr="0008186A" w:rsidRDefault="00961C7F" w:rsidP="00A64641">
            <w:pPr>
              <w:jc w:val="center"/>
              <w:rPr>
                <w:rFonts w:ascii="Arial" w:hAnsi="Arial" w:cs="Arial"/>
                <w:b/>
                <w:bCs/>
                <w:color w:val="000000" w:themeColor="text1"/>
              </w:rPr>
            </w:pPr>
            <w:r w:rsidRPr="0008186A">
              <w:rPr>
                <w:rFonts w:ascii="Arial" w:hAnsi="Arial" w:cs="Arial"/>
                <w:b/>
                <w:bCs/>
                <w:color w:val="000000" w:themeColor="text1"/>
              </w:rPr>
              <w:t>9800.000</w:t>
            </w:r>
          </w:p>
        </w:tc>
      </w:tr>
    </w:tbl>
    <w:p w14:paraId="016399B9" w14:textId="77777777" w:rsidR="00961C7F" w:rsidRDefault="00961C7F" w:rsidP="00AE7D8E">
      <w:pPr>
        <w:widowControl w:val="0"/>
        <w:tabs>
          <w:tab w:val="left" w:pos="8730"/>
        </w:tabs>
        <w:spacing w:after="160" w:line="360" w:lineRule="auto"/>
        <w:jc w:val="center"/>
        <w:rPr>
          <w:rFonts w:ascii="GHEA Grapalat" w:hAnsi="GHEA Grapalat"/>
          <w:bCs/>
          <w:sz w:val="22"/>
          <w:szCs w:val="22"/>
          <w:lang w:val="hy-AM"/>
        </w:rPr>
      </w:pPr>
    </w:p>
    <w:p w14:paraId="0E9B934C" w14:textId="3164C197" w:rsidR="003B57CB" w:rsidRDefault="00961C7F" w:rsidP="00AE7D8E">
      <w:pPr>
        <w:widowControl w:val="0"/>
        <w:tabs>
          <w:tab w:val="left" w:pos="8730"/>
        </w:tabs>
        <w:spacing w:after="160" w:line="360" w:lineRule="auto"/>
        <w:jc w:val="center"/>
        <w:rPr>
          <w:rFonts w:ascii="GHEA Grapalat" w:hAnsi="GHEA Grapalat"/>
          <w:bCs/>
          <w:sz w:val="22"/>
          <w:szCs w:val="22"/>
          <w:lang w:val="hy-AM"/>
        </w:rPr>
      </w:pPr>
      <w:r w:rsidRPr="00961C7F">
        <w:rPr>
          <w:rFonts w:ascii="GHEA Grapalat" w:hAnsi="GHEA Grapalat"/>
          <w:bCs/>
          <w:sz w:val="22"/>
          <w:szCs w:val="22"/>
          <w:lang w:val="hy-AM"/>
        </w:rPr>
        <w:t>Подрядчик выполняет работы по следующим адресам:</w:t>
      </w:r>
    </w:p>
    <w:tbl>
      <w:tblPr>
        <w:tblW w:w="8256" w:type="dxa"/>
        <w:tblInd w:w="648" w:type="dxa"/>
        <w:tblLook w:val="04A0" w:firstRow="1" w:lastRow="0" w:firstColumn="1" w:lastColumn="0" w:noHBand="0" w:noVBand="1"/>
      </w:tblPr>
      <w:tblGrid>
        <w:gridCol w:w="746"/>
        <w:gridCol w:w="5355"/>
        <w:gridCol w:w="2155"/>
      </w:tblGrid>
      <w:tr w:rsidR="00961C7F" w:rsidRPr="008A0CAA" w14:paraId="355CB796" w14:textId="77777777" w:rsidTr="00961C7F">
        <w:trPr>
          <w:trHeight w:val="498"/>
        </w:trPr>
        <w:tc>
          <w:tcPr>
            <w:tcW w:w="746" w:type="dxa"/>
            <w:tcBorders>
              <w:top w:val="single" w:sz="4" w:space="0" w:color="auto"/>
              <w:left w:val="single" w:sz="4" w:space="0" w:color="auto"/>
              <w:bottom w:val="single" w:sz="4" w:space="0" w:color="auto"/>
              <w:right w:val="single" w:sz="4" w:space="0" w:color="auto"/>
            </w:tcBorders>
            <w:noWrap/>
            <w:vAlign w:val="center"/>
            <w:hideMark/>
          </w:tcPr>
          <w:p w14:paraId="428CBB09"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N</w:t>
            </w:r>
          </w:p>
        </w:tc>
        <w:tc>
          <w:tcPr>
            <w:tcW w:w="5355" w:type="dxa"/>
            <w:tcBorders>
              <w:top w:val="single" w:sz="4" w:space="0" w:color="auto"/>
              <w:left w:val="nil"/>
              <w:bottom w:val="single" w:sz="4" w:space="0" w:color="auto"/>
              <w:right w:val="single" w:sz="4" w:space="0" w:color="auto"/>
            </w:tcBorders>
            <w:vAlign w:val="center"/>
            <w:hideMark/>
          </w:tcPr>
          <w:p w14:paraId="2BF016A5"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Адрес</w:t>
            </w:r>
          </w:p>
        </w:tc>
        <w:tc>
          <w:tcPr>
            <w:tcW w:w="2155" w:type="dxa"/>
            <w:tcBorders>
              <w:top w:val="single" w:sz="4" w:space="0" w:color="auto"/>
              <w:left w:val="nil"/>
              <w:bottom w:val="single" w:sz="4" w:space="0" w:color="auto"/>
              <w:right w:val="single" w:sz="4" w:space="0" w:color="auto"/>
            </w:tcBorders>
            <w:noWrap/>
            <w:vAlign w:val="center"/>
            <w:hideMark/>
          </w:tcPr>
          <w:p w14:paraId="34A191A2"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Ч/м-шт.</w:t>
            </w:r>
          </w:p>
        </w:tc>
      </w:tr>
      <w:tr w:rsidR="00961C7F" w:rsidRPr="008A0CAA" w14:paraId="0B22455A" w14:textId="77777777" w:rsidTr="00961C7F">
        <w:trPr>
          <w:trHeight w:val="447"/>
        </w:trPr>
        <w:tc>
          <w:tcPr>
            <w:tcW w:w="746" w:type="dxa"/>
            <w:tcBorders>
              <w:top w:val="nil"/>
              <w:left w:val="single" w:sz="4" w:space="0" w:color="auto"/>
              <w:bottom w:val="single" w:sz="4" w:space="0" w:color="auto"/>
              <w:right w:val="single" w:sz="4" w:space="0" w:color="auto"/>
            </w:tcBorders>
            <w:noWrap/>
            <w:vAlign w:val="bottom"/>
            <w:hideMark/>
          </w:tcPr>
          <w:p w14:paraId="40FBD720"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w:t>
            </w:r>
          </w:p>
        </w:tc>
        <w:tc>
          <w:tcPr>
            <w:tcW w:w="5355" w:type="dxa"/>
            <w:tcBorders>
              <w:top w:val="nil"/>
              <w:left w:val="nil"/>
              <w:bottom w:val="single" w:sz="4" w:space="0" w:color="auto"/>
              <w:right w:val="single" w:sz="4" w:space="0" w:color="auto"/>
            </w:tcBorders>
            <w:vAlign w:val="bottom"/>
            <w:hideMark/>
          </w:tcPr>
          <w:p w14:paraId="1878B41B"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Аршакуняц 3</w:t>
            </w:r>
          </w:p>
        </w:tc>
        <w:tc>
          <w:tcPr>
            <w:tcW w:w="2155" w:type="dxa"/>
            <w:tcBorders>
              <w:top w:val="nil"/>
              <w:left w:val="nil"/>
              <w:bottom w:val="single" w:sz="4" w:space="0" w:color="auto"/>
              <w:right w:val="single" w:sz="4" w:space="0" w:color="auto"/>
            </w:tcBorders>
            <w:noWrap/>
            <w:vAlign w:val="bottom"/>
            <w:hideMark/>
          </w:tcPr>
          <w:p w14:paraId="69A21C3D"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2971AA62" w14:textId="77777777" w:rsidTr="00961C7F">
        <w:trPr>
          <w:trHeight w:val="383"/>
        </w:trPr>
        <w:tc>
          <w:tcPr>
            <w:tcW w:w="746" w:type="dxa"/>
            <w:tcBorders>
              <w:top w:val="nil"/>
              <w:left w:val="single" w:sz="4" w:space="0" w:color="auto"/>
              <w:bottom w:val="single" w:sz="4" w:space="0" w:color="auto"/>
              <w:right w:val="single" w:sz="4" w:space="0" w:color="auto"/>
            </w:tcBorders>
            <w:noWrap/>
            <w:vAlign w:val="bottom"/>
            <w:hideMark/>
          </w:tcPr>
          <w:p w14:paraId="3CCB4478"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2</w:t>
            </w:r>
          </w:p>
        </w:tc>
        <w:tc>
          <w:tcPr>
            <w:tcW w:w="5355" w:type="dxa"/>
            <w:tcBorders>
              <w:top w:val="nil"/>
              <w:left w:val="nil"/>
              <w:bottom w:val="single" w:sz="4" w:space="0" w:color="auto"/>
              <w:right w:val="single" w:sz="4" w:space="0" w:color="auto"/>
            </w:tcBorders>
            <w:vAlign w:val="bottom"/>
            <w:hideMark/>
          </w:tcPr>
          <w:p w14:paraId="5D0E80F7"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Т. Мец 31а</w:t>
            </w:r>
          </w:p>
        </w:tc>
        <w:tc>
          <w:tcPr>
            <w:tcW w:w="2155" w:type="dxa"/>
            <w:tcBorders>
              <w:top w:val="nil"/>
              <w:left w:val="nil"/>
              <w:bottom w:val="single" w:sz="4" w:space="0" w:color="auto"/>
              <w:right w:val="single" w:sz="4" w:space="0" w:color="auto"/>
            </w:tcBorders>
            <w:noWrap/>
            <w:vAlign w:val="bottom"/>
            <w:hideMark/>
          </w:tcPr>
          <w:p w14:paraId="1076679D"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186AD2A2" w14:textId="77777777" w:rsidTr="00961C7F">
        <w:trPr>
          <w:trHeight w:val="383"/>
        </w:trPr>
        <w:tc>
          <w:tcPr>
            <w:tcW w:w="746" w:type="dxa"/>
            <w:tcBorders>
              <w:top w:val="nil"/>
              <w:left w:val="single" w:sz="4" w:space="0" w:color="auto"/>
              <w:bottom w:val="single" w:sz="4" w:space="0" w:color="auto"/>
              <w:right w:val="single" w:sz="4" w:space="0" w:color="auto"/>
            </w:tcBorders>
            <w:noWrap/>
            <w:vAlign w:val="bottom"/>
            <w:hideMark/>
          </w:tcPr>
          <w:p w14:paraId="08A23BDC"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3</w:t>
            </w:r>
          </w:p>
        </w:tc>
        <w:tc>
          <w:tcPr>
            <w:tcW w:w="5355" w:type="dxa"/>
            <w:tcBorders>
              <w:top w:val="nil"/>
              <w:left w:val="nil"/>
              <w:bottom w:val="single" w:sz="4" w:space="0" w:color="auto"/>
              <w:right w:val="single" w:sz="4" w:space="0" w:color="auto"/>
            </w:tcBorders>
            <w:vAlign w:val="bottom"/>
            <w:hideMark/>
          </w:tcPr>
          <w:p w14:paraId="52DF1A9F"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Абовяна 13 напротив Густо</w:t>
            </w:r>
          </w:p>
        </w:tc>
        <w:tc>
          <w:tcPr>
            <w:tcW w:w="2155" w:type="dxa"/>
            <w:tcBorders>
              <w:top w:val="nil"/>
              <w:left w:val="nil"/>
              <w:bottom w:val="single" w:sz="4" w:space="0" w:color="auto"/>
              <w:right w:val="single" w:sz="4" w:space="0" w:color="auto"/>
            </w:tcBorders>
            <w:noWrap/>
            <w:vAlign w:val="bottom"/>
            <w:hideMark/>
          </w:tcPr>
          <w:p w14:paraId="540D2C56"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794BBCAB"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551F6033"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4</w:t>
            </w:r>
          </w:p>
        </w:tc>
        <w:tc>
          <w:tcPr>
            <w:tcW w:w="5355" w:type="dxa"/>
            <w:tcBorders>
              <w:top w:val="nil"/>
              <w:left w:val="nil"/>
              <w:bottom w:val="single" w:sz="4" w:space="0" w:color="auto"/>
              <w:right w:val="single" w:sz="4" w:space="0" w:color="auto"/>
            </w:tcBorders>
            <w:vAlign w:val="bottom"/>
            <w:hideMark/>
          </w:tcPr>
          <w:p w14:paraId="2FBA6C14"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Налбандяна 104 НСС</w:t>
            </w:r>
          </w:p>
        </w:tc>
        <w:tc>
          <w:tcPr>
            <w:tcW w:w="2155" w:type="dxa"/>
            <w:tcBorders>
              <w:top w:val="nil"/>
              <w:left w:val="nil"/>
              <w:bottom w:val="single" w:sz="4" w:space="0" w:color="auto"/>
              <w:right w:val="single" w:sz="4" w:space="0" w:color="auto"/>
            </w:tcBorders>
            <w:noWrap/>
            <w:vAlign w:val="bottom"/>
            <w:hideMark/>
          </w:tcPr>
          <w:p w14:paraId="1DD11628"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6</w:t>
            </w:r>
          </w:p>
        </w:tc>
      </w:tr>
      <w:tr w:rsidR="00961C7F" w:rsidRPr="008A0CAA" w14:paraId="1AA46596"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6991D88A"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5</w:t>
            </w:r>
          </w:p>
        </w:tc>
        <w:tc>
          <w:tcPr>
            <w:tcW w:w="5355" w:type="dxa"/>
            <w:tcBorders>
              <w:top w:val="nil"/>
              <w:left w:val="nil"/>
              <w:bottom w:val="single" w:sz="4" w:space="0" w:color="auto"/>
              <w:right w:val="single" w:sz="4" w:space="0" w:color="auto"/>
            </w:tcBorders>
            <w:vAlign w:val="bottom"/>
            <w:hideMark/>
          </w:tcPr>
          <w:p w14:paraId="1B2D200B"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Налбандян-Исаакян</w:t>
            </w:r>
          </w:p>
        </w:tc>
        <w:tc>
          <w:tcPr>
            <w:tcW w:w="2155" w:type="dxa"/>
            <w:tcBorders>
              <w:top w:val="nil"/>
              <w:left w:val="nil"/>
              <w:bottom w:val="single" w:sz="4" w:space="0" w:color="auto"/>
              <w:right w:val="single" w:sz="4" w:space="0" w:color="auto"/>
            </w:tcBorders>
            <w:noWrap/>
            <w:vAlign w:val="bottom"/>
            <w:hideMark/>
          </w:tcPr>
          <w:p w14:paraId="2D330DC7"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124099AC" w14:textId="77777777" w:rsidTr="00961C7F">
        <w:trPr>
          <w:trHeight w:val="485"/>
        </w:trPr>
        <w:tc>
          <w:tcPr>
            <w:tcW w:w="746" w:type="dxa"/>
            <w:tcBorders>
              <w:top w:val="nil"/>
              <w:left w:val="single" w:sz="4" w:space="0" w:color="auto"/>
              <w:bottom w:val="single" w:sz="4" w:space="0" w:color="auto"/>
              <w:right w:val="single" w:sz="4" w:space="0" w:color="auto"/>
            </w:tcBorders>
            <w:noWrap/>
            <w:vAlign w:val="bottom"/>
            <w:hideMark/>
          </w:tcPr>
          <w:p w14:paraId="2FD9DA40"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6</w:t>
            </w:r>
          </w:p>
        </w:tc>
        <w:tc>
          <w:tcPr>
            <w:tcW w:w="5355" w:type="dxa"/>
            <w:tcBorders>
              <w:top w:val="nil"/>
              <w:left w:val="nil"/>
              <w:bottom w:val="single" w:sz="4" w:space="0" w:color="auto"/>
              <w:right w:val="single" w:sz="4" w:space="0" w:color="auto"/>
            </w:tcBorders>
            <w:vAlign w:val="bottom"/>
            <w:hideMark/>
          </w:tcPr>
          <w:p w14:paraId="539689EA"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Юсисайин пр.5</w:t>
            </w:r>
          </w:p>
        </w:tc>
        <w:tc>
          <w:tcPr>
            <w:tcW w:w="2155" w:type="dxa"/>
            <w:tcBorders>
              <w:top w:val="nil"/>
              <w:left w:val="nil"/>
              <w:bottom w:val="single" w:sz="4" w:space="0" w:color="auto"/>
              <w:right w:val="single" w:sz="4" w:space="0" w:color="auto"/>
            </w:tcBorders>
            <w:noWrap/>
            <w:vAlign w:val="bottom"/>
            <w:hideMark/>
          </w:tcPr>
          <w:p w14:paraId="5135A67B"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3DC27198"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53541EEB"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7</w:t>
            </w:r>
          </w:p>
        </w:tc>
        <w:tc>
          <w:tcPr>
            <w:tcW w:w="5355" w:type="dxa"/>
            <w:tcBorders>
              <w:top w:val="nil"/>
              <w:left w:val="nil"/>
              <w:bottom w:val="single" w:sz="4" w:space="0" w:color="auto"/>
              <w:right w:val="single" w:sz="4" w:space="0" w:color="auto"/>
            </w:tcBorders>
            <w:vAlign w:val="bottom"/>
            <w:hideMark/>
          </w:tcPr>
          <w:p w14:paraId="5D33097E"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Прошян 1</w:t>
            </w:r>
          </w:p>
        </w:tc>
        <w:tc>
          <w:tcPr>
            <w:tcW w:w="2155" w:type="dxa"/>
            <w:tcBorders>
              <w:top w:val="nil"/>
              <w:left w:val="nil"/>
              <w:bottom w:val="single" w:sz="4" w:space="0" w:color="auto"/>
              <w:right w:val="single" w:sz="4" w:space="0" w:color="auto"/>
            </w:tcBorders>
            <w:noWrap/>
            <w:vAlign w:val="bottom"/>
            <w:hideMark/>
          </w:tcPr>
          <w:p w14:paraId="0A0004BD"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757E3234"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678CB121"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8</w:t>
            </w:r>
          </w:p>
        </w:tc>
        <w:tc>
          <w:tcPr>
            <w:tcW w:w="5355" w:type="dxa"/>
            <w:tcBorders>
              <w:top w:val="nil"/>
              <w:left w:val="nil"/>
              <w:bottom w:val="single" w:sz="4" w:space="0" w:color="auto"/>
              <w:right w:val="single" w:sz="4" w:space="0" w:color="auto"/>
            </w:tcBorders>
            <w:vAlign w:val="bottom"/>
            <w:hideMark/>
          </w:tcPr>
          <w:p w14:paraId="1B7421D2"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Цицернакабердское шоссе</w:t>
            </w:r>
          </w:p>
        </w:tc>
        <w:tc>
          <w:tcPr>
            <w:tcW w:w="2155" w:type="dxa"/>
            <w:tcBorders>
              <w:top w:val="nil"/>
              <w:left w:val="nil"/>
              <w:bottom w:val="single" w:sz="4" w:space="0" w:color="auto"/>
              <w:right w:val="single" w:sz="4" w:space="0" w:color="auto"/>
            </w:tcBorders>
            <w:noWrap/>
            <w:vAlign w:val="bottom"/>
            <w:hideMark/>
          </w:tcPr>
          <w:p w14:paraId="51423F2B"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3633C77C"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0558F014"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9</w:t>
            </w:r>
          </w:p>
        </w:tc>
        <w:tc>
          <w:tcPr>
            <w:tcW w:w="5355" w:type="dxa"/>
            <w:tcBorders>
              <w:top w:val="nil"/>
              <w:left w:val="nil"/>
              <w:bottom w:val="single" w:sz="4" w:space="0" w:color="auto"/>
              <w:right w:val="single" w:sz="4" w:space="0" w:color="auto"/>
            </w:tcBorders>
            <w:vAlign w:val="bottom"/>
            <w:hideMark/>
          </w:tcPr>
          <w:p w14:paraId="3FFED40E"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Бузанд 39-41</w:t>
            </w:r>
          </w:p>
        </w:tc>
        <w:tc>
          <w:tcPr>
            <w:tcW w:w="2155" w:type="dxa"/>
            <w:tcBorders>
              <w:top w:val="nil"/>
              <w:left w:val="nil"/>
              <w:bottom w:val="single" w:sz="4" w:space="0" w:color="auto"/>
              <w:right w:val="single" w:sz="4" w:space="0" w:color="auto"/>
            </w:tcBorders>
            <w:noWrap/>
            <w:vAlign w:val="bottom"/>
            <w:hideMark/>
          </w:tcPr>
          <w:p w14:paraId="2E19FE0B"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3</w:t>
            </w:r>
          </w:p>
        </w:tc>
      </w:tr>
      <w:tr w:rsidR="00961C7F" w:rsidRPr="008A0CAA" w14:paraId="7CC74E65"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7B78B191"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10</w:t>
            </w:r>
          </w:p>
        </w:tc>
        <w:tc>
          <w:tcPr>
            <w:tcW w:w="5355" w:type="dxa"/>
            <w:tcBorders>
              <w:top w:val="nil"/>
              <w:left w:val="nil"/>
              <w:bottom w:val="single" w:sz="4" w:space="0" w:color="auto"/>
              <w:right w:val="single" w:sz="4" w:space="0" w:color="auto"/>
            </w:tcBorders>
            <w:vAlign w:val="bottom"/>
            <w:hideMark/>
          </w:tcPr>
          <w:p w14:paraId="6040F97D"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Паронян возле Урарту</w:t>
            </w:r>
          </w:p>
        </w:tc>
        <w:tc>
          <w:tcPr>
            <w:tcW w:w="2155" w:type="dxa"/>
            <w:tcBorders>
              <w:top w:val="nil"/>
              <w:left w:val="nil"/>
              <w:bottom w:val="single" w:sz="4" w:space="0" w:color="auto"/>
              <w:right w:val="single" w:sz="4" w:space="0" w:color="auto"/>
            </w:tcBorders>
            <w:noWrap/>
            <w:vAlign w:val="bottom"/>
            <w:hideMark/>
          </w:tcPr>
          <w:p w14:paraId="37B02D51"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3</w:t>
            </w:r>
          </w:p>
        </w:tc>
      </w:tr>
      <w:tr w:rsidR="00961C7F" w:rsidRPr="008A0CAA" w14:paraId="33952C5C"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05176DF5"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11</w:t>
            </w:r>
          </w:p>
        </w:tc>
        <w:tc>
          <w:tcPr>
            <w:tcW w:w="5355" w:type="dxa"/>
            <w:tcBorders>
              <w:top w:val="nil"/>
              <w:left w:val="nil"/>
              <w:bottom w:val="single" w:sz="4" w:space="0" w:color="auto"/>
              <w:right w:val="single" w:sz="4" w:space="0" w:color="auto"/>
            </w:tcBorders>
            <w:vAlign w:val="bottom"/>
            <w:hideMark/>
          </w:tcPr>
          <w:p w14:paraId="6EE20DD1"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Молодёжное метро</w:t>
            </w:r>
          </w:p>
        </w:tc>
        <w:tc>
          <w:tcPr>
            <w:tcW w:w="2155" w:type="dxa"/>
            <w:tcBorders>
              <w:top w:val="nil"/>
              <w:left w:val="nil"/>
              <w:bottom w:val="single" w:sz="4" w:space="0" w:color="auto"/>
              <w:right w:val="single" w:sz="4" w:space="0" w:color="auto"/>
            </w:tcBorders>
            <w:noWrap/>
            <w:vAlign w:val="bottom"/>
            <w:hideMark/>
          </w:tcPr>
          <w:p w14:paraId="71390581"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5221F484"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7CD3A10E"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12</w:t>
            </w:r>
          </w:p>
        </w:tc>
        <w:tc>
          <w:tcPr>
            <w:tcW w:w="5355" w:type="dxa"/>
            <w:tcBorders>
              <w:top w:val="nil"/>
              <w:left w:val="nil"/>
              <w:bottom w:val="single" w:sz="4" w:space="0" w:color="auto"/>
              <w:right w:val="single" w:sz="4" w:space="0" w:color="auto"/>
            </w:tcBorders>
            <w:vAlign w:val="bottom"/>
            <w:hideMark/>
          </w:tcPr>
          <w:p w14:paraId="5DD69BE8"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Хоренаци 11</w:t>
            </w:r>
          </w:p>
        </w:tc>
        <w:tc>
          <w:tcPr>
            <w:tcW w:w="2155" w:type="dxa"/>
            <w:tcBorders>
              <w:top w:val="nil"/>
              <w:left w:val="nil"/>
              <w:bottom w:val="single" w:sz="4" w:space="0" w:color="auto"/>
              <w:right w:val="single" w:sz="4" w:space="0" w:color="auto"/>
            </w:tcBorders>
            <w:noWrap/>
            <w:vAlign w:val="bottom"/>
            <w:hideMark/>
          </w:tcPr>
          <w:p w14:paraId="0D27FD02"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5C36A6DE"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7BAE4E08"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13</w:t>
            </w:r>
          </w:p>
        </w:tc>
        <w:tc>
          <w:tcPr>
            <w:tcW w:w="5355" w:type="dxa"/>
            <w:tcBorders>
              <w:top w:val="nil"/>
              <w:left w:val="nil"/>
              <w:bottom w:val="single" w:sz="4" w:space="0" w:color="auto"/>
              <w:right w:val="single" w:sz="4" w:space="0" w:color="auto"/>
            </w:tcBorders>
            <w:vAlign w:val="bottom"/>
            <w:hideMark/>
          </w:tcPr>
          <w:p w14:paraId="68F48031"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Абовян-Арам</w:t>
            </w:r>
          </w:p>
        </w:tc>
        <w:tc>
          <w:tcPr>
            <w:tcW w:w="2155" w:type="dxa"/>
            <w:tcBorders>
              <w:top w:val="nil"/>
              <w:left w:val="nil"/>
              <w:bottom w:val="single" w:sz="4" w:space="0" w:color="auto"/>
              <w:right w:val="single" w:sz="4" w:space="0" w:color="auto"/>
            </w:tcBorders>
            <w:noWrap/>
            <w:vAlign w:val="bottom"/>
            <w:hideMark/>
          </w:tcPr>
          <w:p w14:paraId="06E6B83D"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2</w:t>
            </w:r>
          </w:p>
        </w:tc>
      </w:tr>
      <w:tr w:rsidR="00961C7F" w:rsidRPr="008A0CAA" w14:paraId="7001D9AC"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37AC8105"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lastRenderedPageBreak/>
              <w:t>14</w:t>
            </w:r>
          </w:p>
        </w:tc>
        <w:tc>
          <w:tcPr>
            <w:tcW w:w="5355" w:type="dxa"/>
            <w:tcBorders>
              <w:top w:val="nil"/>
              <w:left w:val="nil"/>
              <w:bottom w:val="single" w:sz="4" w:space="0" w:color="auto"/>
              <w:right w:val="single" w:sz="4" w:space="0" w:color="auto"/>
            </w:tcBorders>
            <w:vAlign w:val="bottom"/>
            <w:hideMark/>
          </w:tcPr>
          <w:p w14:paraId="6FDE65A5"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Бюзанд 13</w:t>
            </w:r>
          </w:p>
        </w:tc>
        <w:tc>
          <w:tcPr>
            <w:tcW w:w="2155" w:type="dxa"/>
            <w:tcBorders>
              <w:top w:val="nil"/>
              <w:left w:val="nil"/>
              <w:bottom w:val="single" w:sz="4" w:space="0" w:color="auto"/>
              <w:right w:val="single" w:sz="4" w:space="0" w:color="auto"/>
            </w:tcBorders>
            <w:noWrap/>
            <w:vAlign w:val="bottom"/>
            <w:hideMark/>
          </w:tcPr>
          <w:p w14:paraId="41EE5A0F"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1E0466E5"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12088EBA"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15</w:t>
            </w:r>
          </w:p>
        </w:tc>
        <w:tc>
          <w:tcPr>
            <w:tcW w:w="5355" w:type="dxa"/>
            <w:tcBorders>
              <w:top w:val="nil"/>
              <w:left w:val="nil"/>
              <w:bottom w:val="single" w:sz="4" w:space="0" w:color="auto"/>
              <w:right w:val="single" w:sz="4" w:space="0" w:color="auto"/>
            </w:tcBorders>
            <w:vAlign w:val="bottom"/>
            <w:hideMark/>
          </w:tcPr>
          <w:p w14:paraId="6D583721"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Площадь Шаумяна</w:t>
            </w:r>
          </w:p>
        </w:tc>
        <w:tc>
          <w:tcPr>
            <w:tcW w:w="2155" w:type="dxa"/>
            <w:tcBorders>
              <w:top w:val="nil"/>
              <w:left w:val="nil"/>
              <w:bottom w:val="single" w:sz="4" w:space="0" w:color="auto"/>
              <w:right w:val="single" w:sz="4" w:space="0" w:color="auto"/>
            </w:tcBorders>
            <w:noWrap/>
            <w:vAlign w:val="bottom"/>
            <w:hideMark/>
          </w:tcPr>
          <w:p w14:paraId="6C47EAB7"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51CFE665"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29EC0EC6"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16</w:t>
            </w:r>
          </w:p>
        </w:tc>
        <w:tc>
          <w:tcPr>
            <w:tcW w:w="5355" w:type="dxa"/>
            <w:tcBorders>
              <w:top w:val="nil"/>
              <w:left w:val="nil"/>
              <w:bottom w:val="single" w:sz="4" w:space="0" w:color="auto"/>
              <w:right w:val="single" w:sz="4" w:space="0" w:color="auto"/>
            </w:tcBorders>
            <w:vAlign w:val="bottom"/>
            <w:hideMark/>
          </w:tcPr>
          <w:p w14:paraId="5FFF8284"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Кохбаци - Бузанд</w:t>
            </w:r>
          </w:p>
        </w:tc>
        <w:tc>
          <w:tcPr>
            <w:tcW w:w="2155" w:type="dxa"/>
            <w:tcBorders>
              <w:top w:val="nil"/>
              <w:left w:val="nil"/>
              <w:bottom w:val="single" w:sz="4" w:space="0" w:color="auto"/>
              <w:right w:val="single" w:sz="4" w:space="0" w:color="auto"/>
            </w:tcBorders>
            <w:noWrap/>
            <w:vAlign w:val="bottom"/>
            <w:hideMark/>
          </w:tcPr>
          <w:p w14:paraId="683EF1D2"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2</w:t>
            </w:r>
          </w:p>
        </w:tc>
      </w:tr>
      <w:tr w:rsidR="00961C7F" w:rsidRPr="008A0CAA" w14:paraId="1D615A82"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2FC69A1E"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17</w:t>
            </w:r>
          </w:p>
        </w:tc>
        <w:tc>
          <w:tcPr>
            <w:tcW w:w="5355" w:type="dxa"/>
            <w:tcBorders>
              <w:top w:val="nil"/>
              <w:left w:val="nil"/>
              <w:bottom w:val="single" w:sz="4" w:space="0" w:color="auto"/>
              <w:right w:val="single" w:sz="4" w:space="0" w:color="auto"/>
            </w:tcBorders>
            <w:vAlign w:val="bottom"/>
            <w:hideMark/>
          </w:tcPr>
          <w:p w14:paraId="71133A2D"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Кохбаци 20</w:t>
            </w:r>
          </w:p>
        </w:tc>
        <w:tc>
          <w:tcPr>
            <w:tcW w:w="2155" w:type="dxa"/>
            <w:tcBorders>
              <w:top w:val="nil"/>
              <w:left w:val="nil"/>
              <w:bottom w:val="single" w:sz="4" w:space="0" w:color="auto"/>
              <w:right w:val="single" w:sz="4" w:space="0" w:color="auto"/>
            </w:tcBorders>
            <w:noWrap/>
            <w:vAlign w:val="bottom"/>
            <w:hideMark/>
          </w:tcPr>
          <w:p w14:paraId="09ABC2EB"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1956D9F0"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3AD9FC5A"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18</w:t>
            </w:r>
          </w:p>
        </w:tc>
        <w:tc>
          <w:tcPr>
            <w:tcW w:w="5355" w:type="dxa"/>
            <w:tcBorders>
              <w:top w:val="nil"/>
              <w:left w:val="nil"/>
              <w:bottom w:val="single" w:sz="4" w:space="0" w:color="auto"/>
              <w:right w:val="single" w:sz="4" w:space="0" w:color="auto"/>
            </w:tcBorders>
            <w:vAlign w:val="bottom"/>
            <w:hideMark/>
          </w:tcPr>
          <w:p w14:paraId="57B2DB57"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Кохбаци 42</w:t>
            </w:r>
          </w:p>
        </w:tc>
        <w:tc>
          <w:tcPr>
            <w:tcW w:w="2155" w:type="dxa"/>
            <w:tcBorders>
              <w:top w:val="nil"/>
              <w:left w:val="nil"/>
              <w:bottom w:val="single" w:sz="4" w:space="0" w:color="auto"/>
              <w:right w:val="single" w:sz="4" w:space="0" w:color="auto"/>
            </w:tcBorders>
            <w:noWrap/>
            <w:vAlign w:val="bottom"/>
            <w:hideMark/>
          </w:tcPr>
          <w:p w14:paraId="03957FDC"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49BF68CC"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33F39CD0"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19</w:t>
            </w:r>
          </w:p>
        </w:tc>
        <w:tc>
          <w:tcPr>
            <w:tcW w:w="5355" w:type="dxa"/>
            <w:tcBorders>
              <w:top w:val="nil"/>
              <w:left w:val="nil"/>
              <w:bottom w:val="single" w:sz="4" w:space="0" w:color="auto"/>
              <w:right w:val="single" w:sz="4" w:space="0" w:color="auto"/>
            </w:tcBorders>
            <w:vAlign w:val="bottom"/>
            <w:hideMark/>
          </w:tcPr>
          <w:p w14:paraId="23D39C20"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Пушкин - Екмалян</w:t>
            </w:r>
          </w:p>
        </w:tc>
        <w:tc>
          <w:tcPr>
            <w:tcW w:w="2155" w:type="dxa"/>
            <w:tcBorders>
              <w:top w:val="nil"/>
              <w:left w:val="nil"/>
              <w:bottom w:val="single" w:sz="4" w:space="0" w:color="auto"/>
              <w:right w:val="single" w:sz="4" w:space="0" w:color="auto"/>
            </w:tcBorders>
            <w:noWrap/>
            <w:vAlign w:val="bottom"/>
            <w:hideMark/>
          </w:tcPr>
          <w:p w14:paraId="081932D2"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5F20DF70"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4F243107"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20</w:t>
            </w:r>
          </w:p>
        </w:tc>
        <w:tc>
          <w:tcPr>
            <w:tcW w:w="5355" w:type="dxa"/>
            <w:tcBorders>
              <w:top w:val="nil"/>
              <w:left w:val="nil"/>
              <w:bottom w:val="single" w:sz="4" w:space="0" w:color="auto"/>
              <w:right w:val="single" w:sz="4" w:space="0" w:color="auto"/>
            </w:tcBorders>
            <w:vAlign w:val="bottom"/>
            <w:hideMark/>
          </w:tcPr>
          <w:p w14:paraId="3A79A7FE"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Атенки улица</w:t>
            </w:r>
          </w:p>
        </w:tc>
        <w:tc>
          <w:tcPr>
            <w:tcW w:w="2155" w:type="dxa"/>
            <w:tcBorders>
              <w:top w:val="nil"/>
              <w:left w:val="nil"/>
              <w:bottom w:val="single" w:sz="4" w:space="0" w:color="auto"/>
              <w:right w:val="single" w:sz="4" w:space="0" w:color="auto"/>
            </w:tcBorders>
            <w:noWrap/>
            <w:vAlign w:val="bottom"/>
            <w:hideMark/>
          </w:tcPr>
          <w:p w14:paraId="682E9BEE"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w:t>
            </w:r>
          </w:p>
        </w:tc>
      </w:tr>
      <w:tr w:rsidR="00961C7F" w:rsidRPr="008A0CAA" w14:paraId="790D1556"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0B28ADB2"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21</w:t>
            </w:r>
          </w:p>
        </w:tc>
        <w:tc>
          <w:tcPr>
            <w:tcW w:w="5355" w:type="dxa"/>
            <w:tcBorders>
              <w:top w:val="nil"/>
              <w:left w:val="nil"/>
              <w:bottom w:val="single" w:sz="4" w:space="0" w:color="auto"/>
              <w:right w:val="single" w:sz="4" w:space="0" w:color="auto"/>
            </w:tcBorders>
            <w:vAlign w:val="bottom"/>
            <w:hideMark/>
          </w:tcPr>
          <w:p w14:paraId="329C4F9F"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Аваг Петросян 6</w:t>
            </w:r>
          </w:p>
        </w:tc>
        <w:tc>
          <w:tcPr>
            <w:tcW w:w="2155" w:type="dxa"/>
            <w:tcBorders>
              <w:top w:val="nil"/>
              <w:left w:val="nil"/>
              <w:bottom w:val="single" w:sz="4" w:space="0" w:color="auto"/>
              <w:right w:val="single" w:sz="4" w:space="0" w:color="auto"/>
            </w:tcBorders>
            <w:noWrap/>
            <w:vAlign w:val="bottom"/>
            <w:hideMark/>
          </w:tcPr>
          <w:p w14:paraId="31A744F4"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2</w:t>
            </w:r>
          </w:p>
        </w:tc>
      </w:tr>
      <w:tr w:rsidR="00961C7F" w:rsidRPr="008A0CAA" w14:paraId="27870B1A"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05F87623"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22</w:t>
            </w:r>
          </w:p>
        </w:tc>
        <w:tc>
          <w:tcPr>
            <w:tcW w:w="5355" w:type="dxa"/>
            <w:tcBorders>
              <w:top w:val="nil"/>
              <w:left w:val="nil"/>
              <w:bottom w:val="single" w:sz="4" w:space="0" w:color="auto"/>
              <w:right w:val="single" w:sz="4" w:space="0" w:color="auto"/>
            </w:tcBorders>
            <w:vAlign w:val="bottom"/>
            <w:hideMark/>
          </w:tcPr>
          <w:p w14:paraId="27D8D3CA" w14:textId="77777777" w:rsidR="00961C7F" w:rsidRPr="008A0CAA" w:rsidRDefault="00961C7F" w:rsidP="00A64641">
            <w:pPr>
              <w:rPr>
                <w:rFonts w:ascii="GHEA Grapalat" w:hAnsi="GHEA Grapalat" w:cs="Calibri"/>
                <w:b/>
                <w:bCs/>
                <w:i/>
                <w:iCs/>
                <w:color w:val="000000"/>
              </w:rPr>
            </w:pPr>
            <w:r w:rsidRPr="008A0CAA">
              <w:rPr>
                <w:rFonts w:ascii="GHEA Grapalat" w:hAnsi="GHEA Grapalat" w:cs="Calibri"/>
                <w:b/>
                <w:bCs/>
                <w:i/>
                <w:iCs/>
                <w:color w:val="000000"/>
              </w:rPr>
              <w:t>Улица Саят-Нова целиком</w:t>
            </w:r>
          </w:p>
        </w:tc>
        <w:tc>
          <w:tcPr>
            <w:tcW w:w="2155" w:type="dxa"/>
            <w:tcBorders>
              <w:top w:val="nil"/>
              <w:left w:val="nil"/>
              <w:bottom w:val="single" w:sz="4" w:space="0" w:color="auto"/>
              <w:right w:val="single" w:sz="4" w:space="0" w:color="auto"/>
            </w:tcBorders>
            <w:noWrap/>
            <w:vAlign w:val="bottom"/>
            <w:hideMark/>
          </w:tcPr>
          <w:p w14:paraId="4441B344" w14:textId="77777777" w:rsidR="00961C7F" w:rsidRPr="008A0CAA" w:rsidRDefault="00961C7F" w:rsidP="00A64641">
            <w:pPr>
              <w:jc w:val="center"/>
              <w:rPr>
                <w:rFonts w:ascii="GHEA Grapalat" w:hAnsi="GHEA Grapalat" w:cs="Calibri"/>
                <w:b/>
                <w:bCs/>
                <w:i/>
                <w:iCs/>
                <w:color w:val="000000"/>
              </w:rPr>
            </w:pPr>
            <w:r w:rsidRPr="008A0CAA">
              <w:rPr>
                <w:rFonts w:ascii="GHEA Grapalat" w:hAnsi="GHEA Grapalat" w:cs="Calibri"/>
                <w:b/>
                <w:bCs/>
                <w:i/>
                <w:iCs/>
                <w:color w:val="000000"/>
              </w:rPr>
              <w:t>14</w:t>
            </w:r>
          </w:p>
        </w:tc>
      </w:tr>
      <w:tr w:rsidR="00961C7F" w:rsidRPr="008A0CAA" w14:paraId="02804B74" w14:textId="77777777" w:rsidTr="00961C7F">
        <w:trPr>
          <w:trHeight w:val="408"/>
        </w:trPr>
        <w:tc>
          <w:tcPr>
            <w:tcW w:w="746" w:type="dxa"/>
            <w:tcBorders>
              <w:top w:val="nil"/>
              <w:left w:val="single" w:sz="4" w:space="0" w:color="auto"/>
              <w:bottom w:val="single" w:sz="4" w:space="0" w:color="auto"/>
              <w:right w:val="single" w:sz="4" w:space="0" w:color="auto"/>
            </w:tcBorders>
            <w:noWrap/>
            <w:vAlign w:val="bottom"/>
            <w:hideMark/>
          </w:tcPr>
          <w:p w14:paraId="02C19E4B"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 </w:t>
            </w:r>
          </w:p>
        </w:tc>
        <w:tc>
          <w:tcPr>
            <w:tcW w:w="5355" w:type="dxa"/>
            <w:tcBorders>
              <w:top w:val="nil"/>
              <w:left w:val="nil"/>
              <w:bottom w:val="single" w:sz="4" w:space="0" w:color="auto"/>
              <w:right w:val="single" w:sz="4" w:space="0" w:color="auto"/>
            </w:tcBorders>
            <w:noWrap/>
            <w:vAlign w:val="center"/>
            <w:hideMark/>
          </w:tcPr>
          <w:p w14:paraId="58E25F6A"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Общий</w:t>
            </w:r>
          </w:p>
        </w:tc>
        <w:tc>
          <w:tcPr>
            <w:tcW w:w="2155" w:type="dxa"/>
            <w:tcBorders>
              <w:top w:val="nil"/>
              <w:left w:val="nil"/>
              <w:bottom w:val="single" w:sz="4" w:space="0" w:color="auto"/>
              <w:right w:val="single" w:sz="4" w:space="0" w:color="auto"/>
            </w:tcBorders>
            <w:noWrap/>
            <w:vAlign w:val="center"/>
            <w:hideMark/>
          </w:tcPr>
          <w:p w14:paraId="7F7339E0" w14:textId="77777777" w:rsidR="00961C7F" w:rsidRPr="008A0CAA" w:rsidRDefault="00961C7F" w:rsidP="00A64641">
            <w:pPr>
              <w:jc w:val="center"/>
              <w:rPr>
                <w:rFonts w:ascii="Sylfaen" w:hAnsi="Sylfaen" w:cs="Calibri"/>
                <w:b/>
                <w:bCs/>
                <w:color w:val="000000"/>
              </w:rPr>
            </w:pPr>
            <w:r w:rsidRPr="008A0CAA">
              <w:rPr>
                <w:rFonts w:ascii="Sylfaen" w:hAnsi="Sylfaen" w:cs="Calibri"/>
                <w:b/>
                <w:bCs/>
                <w:color w:val="000000"/>
              </w:rPr>
              <w:t>47</w:t>
            </w:r>
          </w:p>
        </w:tc>
      </w:tr>
    </w:tbl>
    <w:p w14:paraId="45DC7E60" w14:textId="77777777" w:rsidR="00961C7F" w:rsidRDefault="00961C7F" w:rsidP="00AE7D8E">
      <w:pPr>
        <w:widowControl w:val="0"/>
        <w:tabs>
          <w:tab w:val="left" w:pos="8730"/>
        </w:tabs>
        <w:spacing w:after="160" w:line="360" w:lineRule="auto"/>
        <w:jc w:val="center"/>
        <w:rPr>
          <w:rFonts w:ascii="GHEA Grapalat" w:hAnsi="GHEA Grapalat"/>
          <w:bCs/>
          <w:sz w:val="22"/>
          <w:szCs w:val="22"/>
          <w:lang w:val="hy-AM"/>
        </w:rPr>
      </w:pPr>
    </w:p>
    <w:p w14:paraId="4A8745C7" w14:textId="02F9D7E8" w:rsidR="00961C7F" w:rsidRPr="00961C7F" w:rsidRDefault="00961C7F" w:rsidP="00AE7D8E">
      <w:pPr>
        <w:widowControl w:val="0"/>
        <w:tabs>
          <w:tab w:val="left" w:pos="8730"/>
        </w:tabs>
        <w:spacing w:after="160" w:line="360" w:lineRule="auto"/>
        <w:jc w:val="center"/>
        <w:rPr>
          <w:rFonts w:ascii="GHEA Grapalat" w:hAnsi="GHEA Grapalat"/>
          <w:b/>
          <w:sz w:val="22"/>
          <w:szCs w:val="22"/>
          <w:lang w:val="hy-AM"/>
        </w:rPr>
      </w:pPr>
      <w:r w:rsidRPr="00961C7F">
        <w:rPr>
          <w:rFonts w:ascii="GHEA Grapalat" w:hAnsi="GHEA Grapalat"/>
          <w:b/>
          <w:sz w:val="22"/>
          <w:szCs w:val="22"/>
        </w:rPr>
        <w:t>ДОПОЛНИТЕЛЬНЫЕ УСТАНОВЛЕННЫЕ УСЛОВИЯ</w:t>
      </w:r>
    </w:p>
    <w:tbl>
      <w:tblPr>
        <w:tblW w:w="10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3"/>
      </w:tblGrid>
      <w:tr w:rsidR="00961C7F" w:rsidRPr="00961C7F" w14:paraId="2D9C6D7B" w14:textId="77777777" w:rsidTr="00A64641">
        <w:trPr>
          <w:trHeight w:val="1444"/>
          <w:jc w:val="center"/>
        </w:trPr>
        <w:tc>
          <w:tcPr>
            <w:tcW w:w="10553" w:type="dxa"/>
            <w:tcBorders>
              <w:top w:val="single" w:sz="4" w:space="0" w:color="auto"/>
              <w:left w:val="single" w:sz="4" w:space="0" w:color="auto"/>
              <w:bottom w:val="single" w:sz="4" w:space="0" w:color="auto"/>
              <w:right w:val="single" w:sz="4" w:space="0" w:color="auto"/>
            </w:tcBorders>
            <w:vAlign w:val="center"/>
            <w:hideMark/>
          </w:tcPr>
          <w:p w14:paraId="4405A9DA" w14:textId="77777777" w:rsidR="00961C7F" w:rsidRPr="00961C7F" w:rsidRDefault="00961C7F" w:rsidP="00961C7F">
            <w:pPr>
              <w:tabs>
                <w:tab w:val="left" w:pos="3030"/>
              </w:tabs>
              <w:spacing w:line="276" w:lineRule="auto"/>
              <w:jc w:val="both"/>
              <w:rPr>
                <w:rFonts w:ascii="GHEA Grapalat" w:hAnsi="GHEA Grapalat" w:cs="Sylfaen"/>
                <w:b/>
                <w:sz w:val="18"/>
                <w:szCs w:val="18"/>
              </w:rPr>
            </w:pPr>
            <w:r w:rsidRPr="00961C7F">
              <w:rPr>
                <w:rFonts w:ascii="GHEA Grapalat" w:hAnsi="GHEA Grapalat" w:cs="Sylfaen"/>
                <w:b/>
                <w:sz w:val="18"/>
                <w:szCs w:val="18"/>
              </w:rPr>
              <w:t>Участник должен иметь лицензию на осуществление строительной деятельности в следующих областях градостроительства:</w:t>
            </w:r>
          </w:p>
          <w:p w14:paraId="2851DC06" w14:textId="77777777" w:rsidR="00961C7F" w:rsidRPr="00961C7F" w:rsidRDefault="00961C7F" w:rsidP="00961C7F">
            <w:pPr>
              <w:numPr>
                <w:ilvl w:val="0"/>
                <w:numId w:val="11"/>
              </w:numPr>
              <w:tabs>
                <w:tab w:val="left" w:pos="3030"/>
              </w:tabs>
              <w:spacing w:line="276" w:lineRule="auto"/>
              <w:jc w:val="both"/>
              <w:rPr>
                <w:rFonts w:ascii="GHEA Grapalat" w:hAnsi="GHEA Grapalat" w:cs="Sylfaen"/>
                <w:b/>
                <w:sz w:val="18"/>
                <w:szCs w:val="18"/>
              </w:rPr>
            </w:pPr>
            <w:r w:rsidRPr="00961C7F">
              <w:rPr>
                <w:rFonts w:ascii="GHEA Grapalat" w:hAnsi="GHEA Grapalat" w:cs="Sylfaen"/>
                <w:b/>
                <w:sz w:val="18"/>
                <w:szCs w:val="18"/>
              </w:rPr>
              <w:t xml:space="preserve">Код вкладыша: </w:t>
            </w:r>
            <w:r w:rsidRPr="00961C7F">
              <w:rPr>
                <w:rFonts w:ascii="GHEA Grapalat" w:hAnsi="GHEA Grapalat" w:cs="Sylfaen"/>
                <w:b/>
                <w:bCs/>
                <w:sz w:val="18"/>
                <w:szCs w:val="18"/>
              </w:rPr>
              <w:t>03.04</w:t>
            </w:r>
            <w:r w:rsidRPr="00961C7F">
              <w:rPr>
                <w:rFonts w:ascii="GHEA Grapalat" w:hAnsi="GHEA Grapalat" w:cs="Sylfaen"/>
                <w:b/>
                <w:sz w:val="18"/>
                <w:szCs w:val="18"/>
              </w:rPr>
              <w:t xml:space="preserve"> — жилые, общественные и производственные здания и сооружения (лицензия 3-го класса). </w:t>
            </w:r>
          </w:p>
          <w:p w14:paraId="42A77766" w14:textId="39CC0618" w:rsidR="00961C7F" w:rsidRPr="00961C7F" w:rsidRDefault="00961C7F" w:rsidP="00A64641">
            <w:pPr>
              <w:tabs>
                <w:tab w:val="left" w:pos="3030"/>
              </w:tabs>
              <w:spacing w:line="276" w:lineRule="auto"/>
              <w:jc w:val="both"/>
              <w:rPr>
                <w:rFonts w:ascii="GHEA Grapalat" w:hAnsi="GHEA Grapalat" w:cs="Sylfaen"/>
                <w:b/>
                <w:sz w:val="18"/>
                <w:szCs w:val="18"/>
                <w:lang w:val="hy-AM"/>
              </w:rPr>
            </w:pPr>
            <w:r w:rsidRPr="00961C7F">
              <w:rPr>
                <w:rFonts w:ascii="GHEA Grapalat" w:hAnsi="GHEA Grapalat" w:cs="Sylfaen"/>
                <w:b/>
                <w:sz w:val="18"/>
                <w:szCs w:val="18"/>
              </w:rPr>
              <w:t>Отношения, связанные с лицензированием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r>
      <w:tr w:rsidR="00961C7F" w:rsidRPr="00961C7F" w14:paraId="36FD5FEF" w14:textId="77777777" w:rsidTr="00A64641">
        <w:trPr>
          <w:trHeight w:val="587"/>
          <w:jc w:val="center"/>
        </w:trPr>
        <w:tc>
          <w:tcPr>
            <w:tcW w:w="10553" w:type="dxa"/>
            <w:tcBorders>
              <w:top w:val="single" w:sz="4" w:space="0" w:color="auto"/>
              <w:left w:val="single" w:sz="4" w:space="0" w:color="auto"/>
              <w:bottom w:val="single" w:sz="4" w:space="0" w:color="auto"/>
              <w:right w:val="single" w:sz="4" w:space="0" w:color="auto"/>
            </w:tcBorders>
            <w:vAlign w:val="center"/>
            <w:hideMark/>
          </w:tcPr>
          <w:p w14:paraId="6520D0F6" w14:textId="65D77136" w:rsidR="00961C7F" w:rsidRPr="00657B38" w:rsidRDefault="00961C7F" w:rsidP="00A64641">
            <w:pPr>
              <w:tabs>
                <w:tab w:val="left" w:pos="3030"/>
              </w:tabs>
              <w:rPr>
                <w:rFonts w:ascii="GHEA Grapalat" w:hAnsi="GHEA Grapalat" w:cs="Sylfaen"/>
                <w:bCs/>
                <w:sz w:val="18"/>
                <w:szCs w:val="18"/>
                <w:lang w:val="hy-AM"/>
              </w:rPr>
            </w:pPr>
            <w:r w:rsidRPr="00961C7F">
              <w:rPr>
                <w:rFonts w:ascii="GHEA Grapalat" w:hAnsi="GHEA Grapalat" w:cs="Sylfaen"/>
                <w:bCs/>
                <w:sz w:val="18"/>
                <w:szCs w:val="18"/>
              </w:rPr>
              <w:t>На спецодежде строителей обязательно должны присутствовать логотип организации, осуществляющей строительство, а также надпись «Административный район Кентрон».</w:t>
            </w:r>
          </w:p>
        </w:tc>
      </w:tr>
      <w:tr w:rsidR="00961C7F" w:rsidRPr="00657B38" w14:paraId="50931668" w14:textId="77777777" w:rsidTr="00A64641">
        <w:trPr>
          <w:trHeight w:val="363"/>
          <w:jc w:val="center"/>
        </w:trPr>
        <w:tc>
          <w:tcPr>
            <w:tcW w:w="10553" w:type="dxa"/>
            <w:tcBorders>
              <w:top w:val="single" w:sz="4" w:space="0" w:color="auto"/>
              <w:left w:val="single" w:sz="4" w:space="0" w:color="auto"/>
              <w:bottom w:val="single" w:sz="4" w:space="0" w:color="auto"/>
              <w:right w:val="single" w:sz="4" w:space="0" w:color="auto"/>
            </w:tcBorders>
            <w:vAlign w:val="center"/>
            <w:hideMark/>
          </w:tcPr>
          <w:p w14:paraId="31562340" w14:textId="374CAC91" w:rsidR="00961C7F" w:rsidRPr="00657B38" w:rsidRDefault="00961C7F" w:rsidP="00A64641">
            <w:pPr>
              <w:tabs>
                <w:tab w:val="left" w:pos="3030"/>
              </w:tabs>
              <w:rPr>
                <w:rFonts w:ascii="GHEA Grapalat" w:hAnsi="GHEA Grapalat" w:cs="Sylfaen"/>
                <w:bCs/>
                <w:sz w:val="18"/>
                <w:szCs w:val="18"/>
                <w:lang w:val="hy-AM"/>
              </w:rPr>
            </w:pPr>
            <w:r w:rsidRPr="00961C7F">
              <w:rPr>
                <w:rFonts w:ascii="GHEA Grapalat" w:hAnsi="GHEA Grapalat" w:cs="Sylfaen"/>
                <w:bCs/>
                <w:sz w:val="18"/>
                <w:szCs w:val="18"/>
              </w:rPr>
              <w:t>Обязательно наличие устройств видео- и аудиозаписи.</w:t>
            </w:r>
          </w:p>
        </w:tc>
      </w:tr>
    </w:tbl>
    <w:p w14:paraId="3FE2DD11" w14:textId="77777777" w:rsidR="00961C7F" w:rsidRPr="00961C7F" w:rsidRDefault="00961C7F" w:rsidP="00AE7D8E">
      <w:pPr>
        <w:widowControl w:val="0"/>
        <w:tabs>
          <w:tab w:val="left" w:pos="8730"/>
        </w:tabs>
        <w:spacing w:after="160" w:line="360" w:lineRule="auto"/>
        <w:jc w:val="center"/>
        <w:rPr>
          <w:rFonts w:ascii="GHEA Grapalat" w:hAnsi="GHEA Grapalat"/>
          <w:bCs/>
          <w:sz w:val="22"/>
          <w:szCs w:val="22"/>
          <w:lang w:val="hy-AM"/>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62D5E92E" w14:textId="77777777" w:rsidR="003B57CB" w:rsidRDefault="003B57CB" w:rsidP="001C41D7">
      <w:pPr>
        <w:jc w:val="right"/>
        <w:rPr>
          <w:rFonts w:ascii="GHEA Grapalat" w:hAnsi="GHEA Grapalat"/>
          <w:i/>
          <w:lang w:val="hy-AM"/>
        </w:rPr>
      </w:pPr>
    </w:p>
    <w:p w14:paraId="035F8D1B" w14:textId="77777777" w:rsidR="003B57CB" w:rsidRDefault="003B57CB" w:rsidP="00D4414E">
      <w:pPr>
        <w:rPr>
          <w:rFonts w:ascii="GHEA Grapalat" w:hAnsi="GHEA Grapalat"/>
          <w:i/>
          <w:lang w:val="hy-AM"/>
        </w:rPr>
      </w:pPr>
    </w:p>
    <w:p w14:paraId="527A651C" w14:textId="77777777" w:rsidR="003B57CB" w:rsidRDefault="003B57CB" w:rsidP="001C41D7">
      <w:pPr>
        <w:jc w:val="right"/>
        <w:rPr>
          <w:rFonts w:ascii="GHEA Grapalat" w:hAnsi="GHEA Grapalat"/>
          <w:i/>
          <w:lang w:val="hy-AM"/>
        </w:rPr>
      </w:pPr>
    </w:p>
    <w:p w14:paraId="74712E13" w14:textId="77777777" w:rsidR="003B57CB" w:rsidRDefault="003B57CB" w:rsidP="001C41D7">
      <w:pPr>
        <w:jc w:val="right"/>
        <w:rPr>
          <w:rFonts w:ascii="GHEA Grapalat" w:hAnsi="GHEA Grapalat"/>
          <w:i/>
          <w:lang w:val="hy-AM"/>
        </w:rPr>
      </w:pPr>
    </w:p>
    <w:p w14:paraId="75FEC88C" w14:textId="77777777" w:rsidR="003B57CB" w:rsidRPr="00051508" w:rsidRDefault="003B57CB" w:rsidP="00051508">
      <w:pPr>
        <w:rPr>
          <w:rFonts w:ascii="GHEA Grapalat" w:hAnsi="GHEA Grapalat"/>
          <w:i/>
          <w:lang w:val="hy-AM"/>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DF2E26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961C7F">
        <w:rPr>
          <w:rFonts w:ascii="GHEA Grapalat" w:hAnsi="GHEA Grapalat"/>
          <w:bCs/>
        </w:rPr>
        <w:t>26/103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F6DEB84" w:rsidR="001C41D7" w:rsidRPr="00D248FC" w:rsidRDefault="00961C7F" w:rsidP="001C41D7">
      <w:pPr>
        <w:widowControl w:val="0"/>
        <w:spacing w:after="160" w:line="360" w:lineRule="auto"/>
        <w:jc w:val="center"/>
        <w:rPr>
          <w:rFonts w:ascii="Sylfaen" w:hAnsi="Sylfaen"/>
          <w:b/>
        </w:rPr>
      </w:pPr>
      <w:r>
        <w:rPr>
          <w:rFonts w:ascii="GHEA Grapalat" w:hAnsi="GHEA Grapalat"/>
          <w:bCs/>
          <w:sz w:val="22"/>
          <w:szCs w:val="22"/>
          <w:lang w:val="hy-AM"/>
        </w:rPr>
        <w:t>СТРОИТЕЛЬСТВО ПАНДУСОВ В АДМИНИСТРАТИВНОМ РАЙОНЕ КЕНТРОН ГОРОДА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74DB6B2" w:rsidR="001C41D7" w:rsidRPr="004B22D8" w:rsidRDefault="00961C7F"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Строительство пандусов в административном районе Кентрон города Еревана.</w:t>
            </w:r>
            <w:r w:rsidR="00A52966">
              <w:rPr>
                <w:rFonts w:ascii="GHEA Grapalat" w:hAnsi="GHEA Grapalat" w:cs="Calibri"/>
                <w:color w:val="000000"/>
                <w:sz w:val="20"/>
                <w:szCs w:val="20"/>
              </w:rPr>
              <w:t>.</w:t>
            </w:r>
          </w:p>
        </w:tc>
        <w:tc>
          <w:tcPr>
            <w:tcW w:w="3060" w:type="dxa"/>
            <w:gridSpan w:val="3"/>
            <w:vAlign w:val="center"/>
          </w:tcPr>
          <w:p w14:paraId="3E61E088" w14:textId="281C5417" w:rsidR="001C41D7" w:rsidRPr="007A068C" w:rsidRDefault="00961C7F" w:rsidP="00626DE1">
            <w:pPr>
              <w:widowControl w:val="0"/>
              <w:spacing w:after="120"/>
              <w:jc w:val="center"/>
              <w:rPr>
                <w:rFonts w:ascii="GHEA Grapalat" w:hAnsi="GHEA Grapalat"/>
                <w:sz w:val="18"/>
                <w:szCs w:val="20"/>
              </w:rPr>
            </w:pPr>
            <w:r w:rsidRPr="00D4414E">
              <w:rPr>
                <w:rFonts w:ascii="GHEA Grapalat" w:hAnsi="GHEA Grapalat"/>
                <w:sz w:val="20"/>
                <w:szCs w:val="20"/>
                <w:lang w:val="hy-AM"/>
              </w:rPr>
              <w:t>С даты вступления Соглашения в силу</w:t>
            </w:r>
          </w:p>
        </w:tc>
        <w:tc>
          <w:tcPr>
            <w:tcW w:w="1980" w:type="dxa"/>
            <w:vAlign w:val="center"/>
          </w:tcPr>
          <w:p w14:paraId="4BEF903B" w14:textId="43550B5C" w:rsidR="001C41D7" w:rsidRPr="00D61D57" w:rsidRDefault="001C41D7" w:rsidP="00626DE1">
            <w:pPr>
              <w:widowControl w:val="0"/>
              <w:spacing w:after="120"/>
              <w:jc w:val="center"/>
              <w:rPr>
                <w:rFonts w:ascii="GHEA Grapalat" w:hAnsi="GHEA Grapalat"/>
                <w:sz w:val="20"/>
                <w:szCs w:val="20"/>
                <w:lang w:val="hy-AM"/>
              </w:rPr>
            </w:pPr>
            <w:r w:rsidRPr="0092347B">
              <w:rPr>
                <w:rFonts w:ascii="GHEA Grapalat" w:hAnsi="GHEA Grapalat"/>
                <w:sz w:val="20"/>
                <w:szCs w:val="20"/>
                <w:lang w:val="hy-AM"/>
              </w:rPr>
              <w:t xml:space="preserve">до </w:t>
            </w:r>
            <w:r w:rsidR="00961C7F" w:rsidRPr="00961C7F">
              <w:rPr>
                <w:rFonts w:ascii="GHEA Grapalat" w:hAnsi="GHEA Grapalat"/>
                <w:sz w:val="20"/>
                <w:szCs w:val="20"/>
                <w:lang w:val="hy-AM"/>
              </w:rPr>
              <w:t>30.06.2026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55994435"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961C7F">
        <w:rPr>
          <w:rFonts w:ascii="GHEA Grapalat" w:hAnsi="GHEA Grapalat"/>
          <w:bCs/>
        </w:rPr>
        <w:t>26/103</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61C7F" w:rsidRPr="00685FDC" w14:paraId="7659F944" w14:textId="77777777" w:rsidTr="00D61D57">
        <w:trPr>
          <w:cantSplit/>
          <w:trHeight w:val="2840"/>
          <w:jc w:val="center"/>
        </w:trPr>
        <w:tc>
          <w:tcPr>
            <w:tcW w:w="582" w:type="dxa"/>
          </w:tcPr>
          <w:p w14:paraId="2AEE521E" w14:textId="77777777" w:rsidR="00961C7F" w:rsidRPr="00D9213C" w:rsidRDefault="00961C7F" w:rsidP="00961C7F">
            <w:pPr>
              <w:widowControl w:val="0"/>
              <w:spacing w:after="120"/>
              <w:jc w:val="center"/>
              <w:rPr>
                <w:rFonts w:ascii="GHEA Grapalat" w:hAnsi="GHEA Grapalat"/>
                <w:sz w:val="20"/>
                <w:szCs w:val="16"/>
              </w:rPr>
            </w:pPr>
          </w:p>
          <w:p w14:paraId="13D11A33" w14:textId="77777777" w:rsidR="00961C7F" w:rsidRPr="00D9213C" w:rsidRDefault="00961C7F" w:rsidP="00961C7F">
            <w:pPr>
              <w:widowControl w:val="0"/>
              <w:spacing w:after="120"/>
              <w:jc w:val="center"/>
              <w:rPr>
                <w:rFonts w:ascii="GHEA Grapalat" w:hAnsi="GHEA Grapalat"/>
                <w:sz w:val="20"/>
                <w:szCs w:val="16"/>
              </w:rPr>
            </w:pPr>
          </w:p>
          <w:p w14:paraId="57E6CD13" w14:textId="77777777" w:rsidR="00961C7F" w:rsidRPr="00D9213C" w:rsidRDefault="00961C7F" w:rsidP="00961C7F">
            <w:pPr>
              <w:widowControl w:val="0"/>
              <w:spacing w:after="120"/>
              <w:jc w:val="center"/>
              <w:rPr>
                <w:rFonts w:ascii="GHEA Grapalat" w:hAnsi="GHEA Grapalat"/>
                <w:sz w:val="20"/>
                <w:szCs w:val="16"/>
              </w:rPr>
            </w:pPr>
          </w:p>
          <w:p w14:paraId="4C5634BB" w14:textId="77777777" w:rsidR="00961C7F" w:rsidRPr="00D9213C" w:rsidRDefault="00961C7F" w:rsidP="00961C7F">
            <w:pPr>
              <w:widowControl w:val="0"/>
              <w:spacing w:after="120"/>
              <w:jc w:val="center"/>
              <w:rPr>
                <w:rFonts w:ascii="GHEA Grapalat" w:hAnsi="GHEA Grapalat"/>
                <w:sz w:val="20"/>
                <w:szCs w:val="16"/>
              </w:rPr>
            </w:pPr>
          </w:p>
          <w:p w14:paraId="2231DA2E" w14:textId="77777777" w:rsidR="00961C7F" w:rsidRPr="00D9213C" w:rsidRDefault="00961C7F" w:rsidP="00961C7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67FF4C59" w:rsidR="00961C7F" w:rsidRPr="00961C7F" w:rsidRDefault="00961C7F" w:rsidP="00961C7F">
            <w:pPr>
              <w:widowControl w:val="0"/>
              <w:spacing w:after="120"/>
              <w:jc w:val="center"/>
              <w:rPr>
                <w:rFonts w:ascii="GHEA Grapalat" w:hAnsi="GHEA Grapalat" w:cs="Calibri"/>
                <w:color w:val="000000"/>
                <w:sz w:val="20"/>
                <w:szCs w:val="20"/>
                <w:lang w:val="hy-AM"/>
              </w:rPr>
            </w:pPr>
            <w:r>
              <w:rPr>
                <w:rFonts w:ascii="GHEA Grapalat" w:hAnsi="GHEA Grapalat"/>
                <w:sz w:val="20"/>
                <w:szCs w:val="22"/>
                <w:lang w:val="hy-AM"/>
              </w:rPr>
              <w:t>45231195/1</w:t>
            </w:r>
          </w:p>
        </w:tc>
        <w:tc>
          <w:tcPr>
            <w:tcW w:w="1530" w:type="dxa"/>
            <w:vAlign w:val="center"/>
          </w:tcPr>
          <w:p w14:paraId="27681EA5" w14:textId="4857E1DA" w:rsidR="00961C7F" w:rsidRPr="00D61D57" w:rsidRDefault="00961C7F" w:rsidP="00961C7F">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Строительство пандусов в административном районе Кентрон города Еревана..</w:t>
            </w:r>
          </w:p>
        </w:tc>
        <w:tc>
          <w:tcPr>
            <w:tcW w:w="540" w:type="dxa"/>
            <w:textDirection w:val="btLr"/>
            <w:vAlign w:val="center"/>
          </w:tcPr>
          <w:p w14:paraId="606C6B18" w14:textId="50D03FF0" w:rsidR="00961C7F" w:rsidRPr="00D61D57" w:rsidRDefault="00961C7F" w:rsidP="00961C7F">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6031B3BA" w:rsidR="00961C7F" w:rsidRPr="00D61D57" w:rsidRDefault="00961C7F" w:rsidP="00961C7F">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6DC8C2BB"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49E369CF"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436" w:type="dxa"/>
            <w:textDirection w:val="btLr"/>
            <w:vAlign w:val="center"/>
          </w:tcPr>
          <w:p w14:paraId="47BE4EA8" w14:textId="345EF700"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ADC597F" w14:textId="3A369BCF"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22624E81" w14:textId="5C0421C0"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75%</w:t>
            </w:r>
          </w:p>
        </w:tc>
        <w:tc>
          <w:tcPr>
            <w:tcW w:w="659" w:type="dxa"/>
            <w:textDirection w:val="btLr"/>
            <w:vAlign w:val="center"/>
          </w:tcPr>
          <w:p w14:paraId="306A7DF6" w14:textId="258F9C84"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75%</w:t>
            </w:r>
          </w:p>
        </w:tc>
        <w:tc>
          <w:tcPr>
            <w:tcW w:w="601" w:type="dxa"/>
            <w:textDirection w:val="btLr"/>
            <w:vAlign w:val="center"/>
          </w:tcPr>
          <w:p w14:paraId="006F0AB5" w14:textId="11743EA9"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75%</w:t>
            </w:r>
          </w:p>
        </w:tc>
        <w:tc>
          <w:tcPr>
            <w:tcW w:w="663" w:type="dxa"/>
            <w:textDirection w:val="btLr"/>
            <w:vAlign w:val="center"/>
          </w:tcPr>
          <w:p w14:paraId="3EFA680B" w14:textId="3394908B"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6579F258"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12530F9C" w:rsidR="00961C7F" w:rsidRPr="00D61D57" w:rsidRDefault="00961C7F" w:rsidP="00961C7F">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178A8DE5" w:rsidR="00961C7F" w:rsidRPr="00D61D57" w:rsidRDefault="00961C7F" w:rsidP="00961C7F">
            <w:pPr>
              <w:widowControl w:val="0"/>
              <w:spacing w:after="120"/>
              <w:ind w:left="-95" w:right="-88"/>
              <w:jc w:val="center"/>
              <w:rPr>
                <w:rFonts w:ascii="GHEA Grapalat" w:hAnsi="GHEA Grapalat"/>
                <w:b/>
                <w:bCs/>
                <w:sz w:val="14"/>
                <w:szCs w:val="16"/>
                <w:lang w:val="en-US"/>
              </w:rPr>
            </w:pPr>
            <w:r w:rsidRPr="00657B38">
              <w:rPr>
                <w:rFonts w:ascii="GHEA Grapalat" w:hAnsi="GHEA Grapalat" w:cs="Arial"/>
                <w:color w:val="000000" w:themeColor="text1"/>
                <w:sz w:val="28"/>
                <w:szCs w:val="28"/>
                <w:vertAlign w:val="superscript"/>
                <w:lang w:val="hy-AM"/>
              </w:rPr>
              <w:t>100%.</w:t>
            </w:r>
          </w:p>
        </w:tc>
      </w:tr>
      <w:tr w:rsidR="00961C7F"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961C7F" w:rsidRPr="009F3DC7" w:rsidRDefault="00961C7F" w:rsidP="00961C7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961C7F" w:rsidRPr="00685FDC" w:rsidRDefault="00961C7F" w:rsidP="00961C7F">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961C7F" w:rsidRPr="009F3DC7" w:rsidRDefault="00961C7F" w:rsidP="00961C7F">
            <w:pPr>
              <w:widowControl w:val="0"/>
              <w:spacing w:after="160" w:line="360" w:lineRule="auto"/>
              <w:jc w:val="center"/>
              <w:rPr>
                <w:rFonts w:ascii="GHEA Grapalat" w:hAnsi="GHEA Grapalat"/>
              </w:rPr>
            </w:pPr>
          </w:p>
        </w:tc>
        <w:tc>
          <w:tcPr>
            <w:tcW w:w="4343" w:type="dxa"/>
            <w:gridSpan w:val="8"/>
          </w:tcPr>
          <w:p w14:paraId="2675D240" w14:textId="77777777" w:rsidR="00961C7F" w:rsidRPr="009F3DC7" w:rsidRDefault="00961C7F" w:rsidP="00961C7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961C7F" w:rsidRPr="00685FDC" w:rsidRDefault="00961C7F" w:rsidP="00961C7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3B57CB">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AAED1" w14:textId="77777777" w:rsidR="00224927" w:rsidRDefault="00224927">
      <w:r>
        <w:separator/>
      </w:r>
    </w:p>
  </w:endnote>
  <w:endnote w:type="continuationSeparator" w:id="0">
    <w:p w14:paraId="4FAA1CF3" w14:textId="77777777" w:rsidR="00224927" w:rsidRDefault="0022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0378B" w14:textId="77777777" w:rsidR="00224927" w:rsidRDefault="00224927">
      <w:r>
        <w:separator/>
      </w:r>
    </w:p>
  </w:footnote>
  <w:footnote w:type="continuationSeparator" w:id="0">
    <w:p w14:paraId="179C9E76" w14:textId="77777777" w:rsidR="00224927" w:rsidRDefault="00224927">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AE006E"/>
    <w:multiLevelType w:val="multilevel"/>
    <w:tmpl w:val="6AA2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6"/>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10"/>
  </w:num>
  <w:num w:numId="7" w16cid:durableId="1765688183">
    <w:abstractNumId w:val="9"/>
  </w:num>
  <w:num w:numId="8" w16cid:durableId="1196889658">
    <w:abstractNumId w:val="7"/>
  </w:num>
  <w:num w:numId="9" w16cid:durableId="1257862318">
    <w:abstractNumId w:val="8"/>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7649161">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5118</TotalTime>
  <Pages>1</Pages>
  <Words>22806</Words>
  <Characters>129996</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2160</cp:revision>
  <cp:lastPrinted>2018-02-16T07:12:00Z</cp:lastPrinted>
  <dcterms:created xsi:type="dcterms:W3CDTF">2019-10-28T07:04:00Z</dcterms:created>
  <dcterms:modified xsi:type="dcterms:W3CDTF">2026-04-14T05:35:00Z</dcterms:modified>
</cp:coreProperties>
</file>